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A6258" w14:textId="68F3AFEF" w:rsidR="00B10E86" w:rsidRDefault="00B10E86" w:rsidP="00B10E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 w:val="0"/>
          <w:sz w:val="24"/>
        </w:rPr>
      </w:pPr>
      <w:r w:rsidRPr="0046289C">
        <w:rPr>
          <w:rFonts w:eastAsia="Arial Unicode MS" w:cs="Arial"/>
          <w:sz w:val="24"/>
        </w:rPr>
        <w:t>3GP</w:t>
      </w:r>
      <w:r>
        <w:rPr>
          <w:rFonts w:eastAsia="Arial Unicode MS" w:cs="Arial"/>
          <w:sz w:val="24"/>
        </w:rPr>
        <w:t>P TSG-WG SA2 Meeting #155</w:t>
      </w:r>
      <w:r w:rsidRPr="0046289C">
        <w:rPr>
          <w:rFonts w:eastAsia="Arial Unicode MS" w:cs="Arial"/>
          <w:sz w:val="24"/>
        </w:rPr>
        <w:t xml:space="preserve"> </w:t>
      </w:r>
      <w:r w:rsidRPr="0046289C">
        <w:rPr>
          <w:rFonts w:eastAsia="Arial Unicode MS" w:cs="Arial"/>
          <w:sz w:val="24"/>
        </w:rPr>
        <w:tab/>
      </w:r>
      <w:r w:rsidRPr="00211565">
        <w:rPr>
          <w:rFonts w:eastAsia="Arial Unicode MS" w:cs="Arial"/>
          <w:i/>
          <w:sz w:val="28"/>
        </w:rPr>
        <w:t>S2-2</w:t>
      </w:r>
      <w:r>
        <w:rPr>
          <w:rFonts w:eastAsia="Arial Unicode MS" w:cs="Arial"/>
          <w:i/>
          <w:sz w:val="28"/>
        </w:rPr>
        <w:t>3</w:t>
      </w:r>
      <w:r w:rsidRPr="00211565">
        <w:rPr>
          <w:rFonts w:eastAsia="Arial Unicode MS" w:cs="Arial"/>
          <w:i/>
          <w:sz w:val="28"/>
        </w:rPr>
        <w:t>0</w:t>
      </w:r>
      <w:r w:rsidR="00813EF6">
        <w:rPr>
          <w:rFonts w:eastAsia="Arial Unicode MS" w:cs="Arial"/>
          <w:i/>
          <w:sz w:val="28"/>
        </w:rPr>
        <w:t>2882</w:t>
      </w:r>
    </w:p>
    <w:p w14:paraId="525BAD53" w14:textId="77777777" w:rsidR="00B10E86" w:rsidRPr="00927C1B" w:rsidRDefault="00B10E86" w:rsidP="00B10E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 w:val="0"/>
          <w:sz w:val="24"/>
        </w:rPr>
      </w:pPr>
      <w:r>
        <w:rPr>
          <w:rFonts w:eastAsia="Arial Unicode MS" w:cs="Arial"/>
          <w:sz w:val="24"/>
        </w:rPr>
        <w:t>Athens, Greece</w:t>
      </w:r>
      <w:r w:rsidRPr="00054287">
        <w:rPr>
          <w:rFonts w:eastAsia="Arial Unicode MS" w:cs="Arial"/>
          <w:sz w:val="24"/>
        </w:rPr>
        <w:t xml:space="preserve">, </w:t>
      </w:r>
      <w:r>
        <w:rPr>
          <w:rFonts w:eastAsia="Arial Unicode MS" w:cs="Arial"/>
          <w:sz w:val="24"/>
        </w:rPr>
        <w:t>February 20</w:t>
      </w:r>
      <w:r w:rsidRPr="00054287">
        <w:rPr>
          <w:rFonts w:eastAsia="Arial Unicode MS" w:cs="Arial"/>
          <w:sz w:val="24"/>
        </w:rPr>
        <w:t xml:space="preserve"> – </w:t>
      </w:r>
      <w:r>
        <w:rPr>
          <w:rFonts w:eastAsia="Arial Unicode MS" w:cs="Arial"/>
          <w:sz w:val="24"/>
        </w:rPr>
        <w:t>24</w:t>
      </w:r>
      <w:r w:rsidRPr="00054287">
        <w:rPr>
          <w:rFonts w:eastAsia="Arial Unicode MS" w:cs="Arial"/>
          <w:sz w:val="24"/>
        </w:rPr>
        <w:t>, 202</w:t>
      </w:r>
      <w:r>
        <w:rPr>
          <w:rFonts w:eastAsia="Arial Unicode MS" w:cs="Arial"/>
          <w:sz w:val="24"/>
        </w:rPr>
        <w:t>3</w:t>
      </w:r>
      <w:r w:rsidRPr="00927C1B">
        <w:rPr>
          <w:rFonts w:eastAsia="Arial Unicode MS" w:cs="Arial"/>
        </w:rPr>
        <w:tab/>
      </w:r>
      <w:r>
        <w:rPr>
          <w:rFonts w:cs="Arial"/>
          <w:color w:val="0000FF"/>
        </w:rPr>
        <w:t>(revision of S2-230</w:t>
      </w:r>
      <w:r w:rsidRPr="00E879AF">
        <w:rPr>
          <w:rFonts w:cs="Arial"/>
          <w:color w:val="0000FF"/>
        </w:rPr>
        <w:t>xxxx)</w:t>
      </w:r>
    </w:p>
    <w:p w14:paraId="22151D73" w14:textId="77777777" w:rsidR="00B10E86" w:rsidRPr="00880B08" w:rsidRDefault="00B10E86" w:rsidP="00B10E86">
      <w:pPr>
        <w:rPr>
          <w:rFonts w:ascii="Arial" w:hAnsi="Arial" w:cs="Arial"/>
        </w:rPr>
      </w:pPr>
    </w:p>
    <w:p w14:paraId="1F178585" w14:textId="77777777" w:rsidR="00B10E86" w:rsidRPr="00927C1B" w:rsidRDefault="00B10E86" w:rsidP="00B10E8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6469F064" w14:textId="1E483975" w:rsidR="00B10E86" w:rsidRPr="007F1B5A" w:rsidRDefault="00B10E86" w:rsidP="00B10E86">
      <w:pPr>
        <w:ind w:left="2127" w:hanging="2127"/>
        <w:rPr>
          <w:rFonts w:ascii="Arial" w:hAnsi="Arial" w:cs="Arial"/>
          <w:b/>
        </w:rPr>
      </w:pPr>
      <w:r w:rsidRPr="007F1B5A">
        <w:rPr>
          <w:rFonts w:ascii="Arial" w:hAnsi="Arial" w:cs="Arial"/>
          <w:b/>
        </w:rPr>
        <w:t>Title:</w:t>
      </w:r>
      <w:r w:rsidRPr="007F1B5A">
        <w:rPr>
          <w:rFonts w:ascii="Arial" w:hAnsi="Arial" w:cs="Arial"/>
          <w:b/>
        </w:rPr>
        <w:tab/>
      </w:r>
      <w:r w:rsidRPr="00B10E86">
        <w:rPr>
          <w:rFonts w:ascii="Arial" w:hAnsi="Arial" w:cs="Arial"/>
          <w:b/>
        </w:rPr>
        <w:t>Discussion on satellite coverage data provisioning</w:t>
      </w:r>
    </w:p>
    <w:p w14:paraId="4F382B8E" w14:textId="1C1DDCDA" w:rsidR="00B10E86" w:rsidRPr="00813EF6" w:rsidRDefault="00B10E86" w:rsidP="00B10E86">
      <w:pPr>
        <w:ind w:left="2127" w:hanging="2127"/>
        <w:rPr>
          <w:rFonts w:ascii="Arial" w:hAnsi="Arial" w:cs="Arial"/>
          <w:b/>
        </w:rPr>
      </w:pPr>
      <w:r w:rsidRPr="00813EF6">
        <w:rPr>
          <w:rFonts w:ascii="Arial" w:hAnsi="Arial" w:cs="Arial"/>
          <w:b/>
        </w:rPr>
        <w:t>Document for:</w:t>
      </w:r>
      <w:r w:rsidRPr="00813EF6">
        <w:rPr>
          <w:rFonts w:ascii="Arial" w:hAnsi="Arial" w:cs="Arial"/>
          <w:b/>
        </w:rPr>
        <w:tab/>
        <w:t>Approval</w:t>
      </w:r>
    </w:p>
    <w:p w14:paraId="38EBD0C3" w14:textId="12D2481B" w:rsidR="00B10E86" w:rsidRPr="00927C1B" w:rsidRDefault="00B10E86" w:rsidP="00B10E86">
      <w:pPr>
        <w:ind w:left="2127" w:hanging="2127"/>
        <w:rPr>
          <w:rFonts w:ascii="Arial" w:hAnsi="Arial" w:cs="Arial"/>
          <w:b/>
        </w:rPr>
      </w:pPr>
      <w:r w:rsidRPr="00813EF6">
        <w:rPr>
          <w:rFonts w:ascii="Arial" w:hAnsi="Arial" w:cs="Arial"/>
          <w:b/>
        </w:rPr>
        <w:t>Agenda Item:</w:t>
      </w:r>
      <w:r w:rsidRPr="00813EF6">
        <w:rPr>
          <w:rFonts w:ascii="Arial" w:hAnsi="Arial" w:cs="Arial"/>
          <w:b/>
        </w:rPr>
        <w:tab/>
      </w:r>
      <w:r w:rsidR="001C6C76" w:rsidRPr="00813EF6">
        <w:rPr>
          <w:rFonts w:ascii="Arial" w:hAnsi="Arial" w:cs="Arial"/>
          <w:b/>
        </w:rPr>
        <w:t>9.2.2</w:t>
      </w:r>
    </w:p>
    <w:p w14:paraId="49B48B14" w14:textId="77777777" w:rsidR="00B10E86" w:rsidRPr="00927C1B" w:rsidRDefault="00B10E86" w:rsidP="00B10E8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950236">
        <w:rPr>
          <w:rFonts w:ascii="Arial" w:hAnsi="Arial" w:cs="Arial"/>
          <w:b/>
        </w:rPr>
        <w:t>5GSAT_Ph2</w:t>
      </w:r>
      <w:r>
        <w:rPr>
          <w:rFonts w:ascii="Arial" w:hAnsi="Arial" w:cs="Arial"/>
          <w:b/>
        </w:rPr>
        <w:t xml:space="preserve"> </w:t>
      </w:r>
      <w:r w:rsidRPr="00D035A6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18</w:t>
      </w:r>
    </w:p>
    <w:p w14:paraId="2E48479F" w14:textId="5FDF4F64" w:rsidR="00B10E86" w:rsidRPr="00927C1B" w:rsidRDefault="00B10E86" w:rsidP="00B10E86">
      <w:pPr>
        <w:rPr>
          <w:rFonts w:ascii="Arial" w:hAnsi="Arial" w:cs="Arial"/>
          <w:i/>
        </w:rPr>
      </w:pPr>
      <w:r w:rsidRPr="007F1B5A">
        <w:rPr>
          <w:rFonts w:ascii="Arial" w:hAnsi="Arial" w:cs="Arial"/>
          <w:i/>
        </w:rPr>
        <w:t xml:space="preserve">Abstract: </w:t>
      </w:r>
      <w:r w:rsidR="00B371EE">
        <w:rPr>
          <w:rFonts w:ascii="Arial" w:hAnsi="Arial" w:cs="Arial" w:hint="eastAsia"/>
          <w:i/>
        </w:rPr>
        <w:t>Discu</w:t>
      </w:r>
      <w:r w:rsidR="00B371EE">
        <w:rPr>
          <w:rFonts w:ascii="Arial" w:hAnsi="Arial" w:cs="Arial"/>
          <w:i/>
        </w:rPr>
        <w:t>ssion and analysis for provisioning of satellite coverage data to the AMF/MME and the UE</w:t>
      </w:r>
      <w:r w:rsidRPr="007F1B5A">
        <w:rPr>
          <w:rFonts w:ascii="Arial" w:hAnsi="Arial" w:cs="Arial"/>
          <w:i/>
        </w:rPr>
        <w:t>.</w:t>
      </w:r>
    </w:p>
    <w:p w14:paraId="62A3035B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  <w:bookmarkStart w:id="0" w:name="_GoBack"/>
      <w:bookmarkEnd w:id="0"/>
    </w:p>
    <w:p w14:paraId="22C49C71" w14:textId="77F74F7F" w:rsidR="00CE4D4C" w:rsidRDefault="008917D2" w:rsidP="004A6B31">
      <w:pPr>
        <w:rPr>
          <w:sz w:val="22"/>
          <w:szCs w:val="22"/>
          <w:lang w:val="en-US"/>
        </w:rPr>
      </w:pPr>
      <w:bookmarkStart w:id="1" w:name="OLE_LINK18"/>
      <w:bookmarkStart w:id="2" w:name="OLE_LINK19"/>
      <w:r>
        <w:rPr>
          <w:sz w:val="22"/>
          <w:szCs w:val="22"/>
          <w:lang w:val="en-US" w:eastAsia="en-US"/>
        </w:rPr>
        <w:t>Based on the conclusion of FS_5G</w:t>
      </w:r>
      <w:r>
        <w:rPr>
          <w:rFonts w:hint="eastAsia"/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SAT_Ph2, the network centric and UE centric solution can be utilized to provide mobility management and/or power saving optimizations for UE in discontinuous coverage.</w:t>
      </w:r>
    </w:p>
    <w:p w14:paraId="6BB2617B" w14:textId="05A5773B" w:rsidR="00516A03" w:rsidRDefault="00CE4D4C" w:rsidP="00D42115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Before deriving the UE out-of-coverage period for the UE, the UE or AMF</w:t>
      </w:r>
      <w:r w:rsidR="00961639">
        <w:rPr>
          <w:sz w:val="22"/>
          <w:szCs w:val="22"/>
          <w:lang w:val="en-US"/>
        </w:rPr>
        <w:t>/MME</w:t>
      </w:r>
      <w:r>
        <w:rPr>
          <w:sz w:val="22"/>
          <w:szCs w:val="22"/>
          <w:lang w:val="en-US"/>
        </w:rPr>
        <w:t xml:space="preserve"> may need to get aware of </w:t>
      </w:r>
      <w:r w:rsidR="0064055E">
        <w:rPr>
          <w:rFonts w:hint="eastAsia"/>
          <w:sz w:val="22"/>
          <w:szCs w:val="22"/>
          <w:lang w:val="en-US"/>
        </w:rPr>
        <w:t>the</w:t>
      </w:r>
      <w:r w:rsidR="0064055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satellite coverage data</w:t>
      </w:r>
      <w:r w:rsidR="0064055E">
        <w:rPr>
          <w:sz w:val="22"/>
          <w:szCs w:val="22"/>
          <w:lang w:val="en-US"/>
        </w:rPr>
        <w:t xml:space="preserve">, which </w:t>
      </w:r>
      <w:r w:rsidR="00D42115">
        <w:rPr>
          <w:sz w:val="22"/>
          <w:szCs w:val="22"/>
          <w:lang w:val="en-US"/>
        </w:rPr>
        <w:t>may</w:t>
      </w:r>
      <w:r w:rsidR="0064055E">
        <w:rPr>
          <w:sz w:val="22"/>
          <w:szCs w:val="22"/>
          <w:lang w:val="en-US"/>
        </w:rPr>
        <w:t xml:space="preserve"> be </w:t>
      </w:r>
      <w:r w:rsidR="00D42115">
        <w:rPr>
          <w:sz w:val="22"/>
          <w:szCs w:val="22"/>
          <w:lang w:val="en-US"/>
        </w:rPr>
        <w:t>the ephemeris data, coverage map data for one or more satellite RATs at one or more locations for a sequence of times at a “</w:t>
      </w:r>
      <w:r w:rsidR="0053515C">
        <w:rPr>
          <w:sz w:val="22"/>
          <w:szCs w:val="22"/>
          <w:lang w:val="en-US"/>
        </w:rPr>
        <w:t>single</w:t>
      </w:r>
      <w:r w:rsidR="00D42115">
        <w:rPr>
          <w:sz w:val="22"/>
          <w:szCs w:val="22"/>
          <w:lang w:val="en-US"/>
        </w:rPr>
        <w:t>-UE” or “</w:t>
      </w:r>
      <w:r w:rsidR="0053515C">
        <w:rPr>
          <w:sz w:val="22"/>
          <w:szCs w:val="22"/>
          <w:lang w:val="en-US"/>
        </w:rPr>
        <w:t>area</w:t>
      </w:r>
      <w:r w:rsidR="00D42115">
        <w:rPr>
          <w:sz w:val="22"/>
          <w:szCs w:val="22"/>
          <w:lang w:val="en-US"/>
        </w:rPr>
        <w:t xml:space="preserve">” granularity. Therefore, this paper </w:t>
      </w:r>
      <w:r w:rsidR="00B10E86">
        <w:rPr>
          <w:sz w:val="22"/>
          <w:szCs w:val="22"/>
          <w:lang w:val="en-US"/>
        </w:rPr>
        <w:t xml:space="preserve">discusses </w:t>
      </w:r>
      <w:r w:rsidR="00D42115">
        <w:rPr>
          <w:sz w:val="22"/>
          <w:szCs w:val="22"/>
          <w:lang w:val="en-US"/>
        </w:rPr>
        <w:t>and analys</w:t>
      </w:r>
      <w:r w:rsidR="00B10E86">
        <w:rPr>
          <w:sz w:val="22"/>
          <w:szCs w:val="22"/>
          <w:lang w:val="en-US"/>
        </w:rPr>
        <w:t>e</w:t>
      </w:r>
      <w:r w:rsidR="00D42115">
        <w:rPr>
          <w:sz w:val="22"/>
          <w:szCs w:val="22"/>
          <w:lang w:val="en-US"/>
        </w:rPr>
        <w:t>s the provisioning of satellite coverage data to the AMF</w:t>
      </w:r>
      <w:r w:rsidR="00961639">
        <w:rPr>
          <w:sz w:val="22"/>
          <w:szCs w:val="22"/>
          <w:lang w:val="en-US"/>
        </w:rPr>
        <w:t>/MME</w:t>
      </w:r>
      <w:r w:rsidR="00D42115">
        <w:rPr>
          <w:sz w:val="22"/>
          <w:szCs w:val="22"/>
          <w:lang w:val="en-US"/>
        </w:rPr>
        <w:t xml:space="preserve"> and the UE.</w:t>
      </w:r>
    </w:p>
    <w:p w14:paraId="3552A1FF" w14:textId="77777777" w:rsidR="008917D2" w:rsidRPr="008917D2" w:rsidRDefault="008917D2" w:rsidP="004A6B31">
      <w:pPr>
        <w:rPr>
          <w:sz w:val="22"/>
          <w:szCs w:val="22"/>
        </w:rPr>
      </w:pPr>
    </w:p>
    <w:bookmarkEnd w:id="1"/>
    <w:bookmarkEnd w:id="2"/>
    <w:p w14:paraId="3E1D8648" w14:textId="77777777" w:rsidR="00F34AB8" w:rsidRDefault="004771E1" w:rsidP="00F34AB8">
      <w:pPr>
        <w:pStyle w:val="Heading1"/>
      </w:pPr>
      <w:r w:rsidRPr="00490D4A">
        <w:rPr>
          <w:rFonts w:hint="eastAsia"/>
        </w:rPr>
        <w:t>Discussion</w:t>
      </w:r>
    </w:p>
    <w:p w14:paraId="0DB55F69" w14:textId="2DD4493F" w:rsidR="00AE5BCC" w:rsidRDefault="008917D2" w:rsidP="00AE5BCC">
      <w:pPr>
        <w:pStyle w:val="Heading2"/>
      </w:pPr>
      <w:r>
        <w:t xml:space="preserve">Provisioning of </w:t>
      </w:r>
      <w:r w:rsidR="00972F5F">
        <w:t xml:space="preserve">satellite </w:t>
      </w:r>
      <w:r>
        <w:t xml:space="preserve">coverage </w:t>
      </w:r>
      <w:r w:rsidR="00F0636B">
        <w:t>data</w:t>
      </w:r>
      <w:r>
        <w:t xml:space="preserve"> to the AMF</w:t>
      </w:r>
      <w:r w:rsidR="00961639">
        <w:t>/MME</w:t>
      </w:r>
    </w:p>
    <w:p w14:paraId="0219FE2A" w14:textId="524EDAEA" w:rsidR="00306C9F" w:rsidRDefault="00D42115" w:rsidP="00D62EA6">
      <w:r>
        <w:t xml:space="preserve">For </w:t>
      </w:r>
      <w:r w:rsidR="009B63F8">
        <w:t xml:space="preserve">the </w:t>
      </w:r>
      <w:r>
        <w:t>network centric solution, the AMF</w:t>
      </w:r>
      <w:r w:rsidR="00961639">
        <w:t>/MME</w:t>
      </w:r>
      <w:r>
        <w:t xml:space="preserve"> may determine an out-of-coverage period for a UE using any of, if available, e.g. satellite coverage </w:t>
      </w:r>
      <w:r w:rsidR="00306C9F">
        <w:t xml:space="preserve">data, UE out-of-coverage period provided by UE, Expected UE behaviour, the UE current location and operator configuration. </w:t>
      </w:r>
      <w:r w:rsidR="006B70C5">
        <w:t>The satellite coverage data to the AMF</w:t>
      </w:r>
      <w:r w:rsidR="00961639">
        <w:t>/MME</w:t>
      </w:r>
      <w:r w:rsidR="006B70C5">
        <w:t xml:space="preserve"> may be at the “</w:t>
      </w:r>
      <w:r w:rsidR="00E907DE">
        <w:t>single</w:t>
      </w:r>
      <w:r w:rsidR="006B70C5">
        <w:t>-UE” or “</w:t>
      </w:r>
      <w:r w:rsidR="00E907DE">
        <w:t>area</w:t>
      </w:r>
      <w:r w:rsidR="006B70C5">
        <w:t>” granularity.</w:t>
      </w:r>
    </w:p>
    <w:p w14:paraId="3A383B85" w14:textId="36311E32" w:rsidR="0026189B" w:rsidRDefault="00306C9F" w:rsidP="00D62EA6">
      <w:r>
        <w:t>The AMF</w:t>
      </w:r>
      <w:r w:rsidR="00961639">
        <w:t>/MME</w:t>
      </w:r>
      <w:r>
        <w:t xml:space="preserve"> may get the satellite coverage data from the OAM or from the external AF </w:t>
      </w:r>
      <w:r w:rsidR="00961639">
        <w:t xml:space="preserve">(5GS) </w:t>
      </w:r>
      <w:r>
        <w:t>or SCS/AS</w:t>
      </w:r>
      <w:r w:rsidR="00961639">
        <w:t xml:space="preserve"> (EPS)</w:t>
      </w:r>
      <w:r>
        <w:t>.</w:t>
      </w:r>
    </w:p>
    <w:p w14:paraId="1A5021E1" w14:textId="1560402E" w:rsidR="0026189B" w:rsidRDefault="0026189B" w:rsidP="0026189B">
      <w:pPr>
        <w:pStyle w:val="B1"/>
      </w:pPr>
      <w:r>
        <w:t>-</w:t>
      </w:r>
      <w:r>
        <w:tab/>
      </w:r>
      <w:r w:rsidR="00306C9F">
        <w:t>For satellite coverage data at “</w:t>
      </w:r>
      <w:r w:rsidR="00E907DE">
        <w:t>singl</w:t>
      </w:r>
      <w:r w:rsidR="00306C9F">
        <w:t>e-UE” granularity, the AMF</w:t>
      </w:r>
      <w:r>
        <w:t>/MME</w:t>
      </w:r>
      <w:r w:rsidR="00306C9F">
        <w:t xml:space="preserve"> needs to </w:t>
      </w:r>
      <w:r>
        <w:t>proactively ask an external AF or SCS/AS each time when UE performs the registration/attach/TAU procedure, which may lead to massive concurrent and frequent signalling exchanges between AMF/MME and the AF/SCS/AS.</w:t>
      </w:r>
    </w:p>
    <w:p w14:paraId="0F3086F0" w14:textId="71E4F77C" w:rsidR="0026189B" w:rsidRDefault="0026189B" w:rsidP="0026189B">
      <w:pPr>
        <w:pStyle w:val="B1"/>
      </w:pPr>
      <w:r>
        <w:t>-</w:t>
      </w:r>
      <w:r>
        <w:tab/>
        <w:t>For satellite coverage data at “</w:t>
      </w:r>
      <w:r w:rsidR="00E907DE">
        <w:t>area</w:t>
      </w:r>
      <w:r>
        <w:t>” granularity, the AMF/MME may obtain the satellite coverage data for</w:t>
      </w:r>
      <w:r w:rsidR="00F0636B">
        <w:t xml:space="preserve"> one or more satellites</w:t>
      </w:r>
      <w:r w:rsidR="00E907DE">
        <w:t xml:space="preserve"> at</w:t>
      </w:r>
      <w:r w:rsidR="00F0636B">
        <w:t xml:space="preserve"> specific area(s). Such satellite coverage data may be dynamic and changing over time, which follows a specific pattern or distribution. Whenever a UE registers</w:t>
      </w:r>
      <w:r w:rsidR="00961639">
        <w:t>/attaches/performs TAU</w:t>
      </w:r>
      <w:r w:rsidR="00F0636B">
        <w:t>, the AMF/MME determines when and/or where the UE to be out of coverage based on the satellite coverage data together with</w:t>
      </w:r>
      <w:r w:rsidR="0053515C">
        <w:t xml:space="preserve"> the UE location and</w:t>
      </w:r>
      <w:r w:rsidR="00F0636B">
        <w:t xml:space="preserve"> other information if available. The AMF/MME can reach out to get updates, or the AF/</w:t>
      </w:r>
      <w:r w:rsidR="00961639">
        <w:t>SCS/AS/</w:t>
      </w:r>
      <w:r w:rsidR="00F0636B">
        <w:t>OAM can push updates in as times goes on</w:t>
      </w:r>
      <w:r w:rsidR="00EF55A2">
        <w:t>, s</w:t>
      </w:r>
      <w:r w:rsidR="00F0636B">
        <w:t xml:space="preserve">o the satellite coverage data in AMF/MME can be </w:t>
      </w:r>
      <w:r w:rsidR="00EF55A2">
        <w:t xml:space="preserve">always </w:t>
      </w:r>
      <w:r w:rsidR="00F0636B">
        <w:t>up to date.</w:t>
      </w:r>
    </w:p>
    <w:p w14:paraId="53B562A1" w14:textId="080905AC" w:rsidR="0026189B" w:rsidRPr="0026189B" w:rsidRDefault="0026189B" w:rsidP="00D62EA6">
      <w:pPr>
        <w:rPr>
          <w:b/>
        </w:rPr>
      </w:pPr>
      <w:r w:rsidRPr="0026189B">
        <w:rPr>
          <w:b/>
        </w:rPr>
        <w:t xml:space="preserve">Observation1: </w:t>
      </w:r>
      <w:r w:rsidR="0053515C">
        <w:rPr>
          <w:b/>
        </w:rPr>
        <w:t>Potential</w:t>
      </w:r>
      <w:r w:rsidRPr="0026189B">
        <w:rPr>
          <w:b/>
        </w:rPr>
        <w:t xml:space="preserve"> signalling </w:t>
      </w:r>
      <w:r w:rsidR="0053515C">
        <w:rPr>
          <w:b/>
        </w:rPr>
        <w:t>overload</w:t>
      </w:r>
      <w:r w:rsidR="0053515C" w:rsidRPr="0026189B">
        <w:rPr>
          <w:b/>
        </w:rPr>
        <w:t xml:space="preserve"> </w:t>
      </w:r>
      <w:r w:rsidRPr="0026189B">
        <w:rPr>
          <w:b/>
        </w:rPr>
        <w:t xml:space="preserve">may </w:t>
      </w:r>
      <w:r w:rsidR="0053515C">
        <w:rPr>
          <w:b/>
        </w:rPr>
        <w:t>happen</w:t>
      </w:r>
      <w:r w:rsidRPr="0026189B">
        <w:rPr>
          <w:b/>
        </w:rPr>
        <w:t xml:space="preserve"> between AMF/MME and the external AF/SCS/AS</w:t>
      </w:r>
      <w:r w:rsidR="0053515C">
        <w:rPr>
          <w:b/>
        </w:rPr>
        <w:t xml:space="preserve"> for satellite coverage data provisioning at the “single-UE” granularity</w:t>
      </w:r>
      <w:r w:rsidRPr="0026189B">
        <w:rPr>
          <w:b/>
        </w:rPr>
        <w:t>.</w:t>
      </w:r>
    </w:p>
    <w:p w14:paraId="7095923A" w14:textId="3CDE0E38" w:rsidR="00262FA8" w:rsidRPr="00F0636B" w:rsidRDefault="00F0636B" w:rsidP="00262FA8">
      <w:pPr>
        <w:rPr>
          <w:b/>
        </w:rPr>
      </w:pPr>
      <w:r>
        <w:rPr>
          <w:b/>
        </w:rPr>
        <w:t xml:space="preserve">Proposal </w:t>
      </w:r>
      <w:r w:rsidR="00A80B16" w:rsidRPr="00A80B16">
        <w:rPr>
          <w:b/>
        </w:rPr>
        <w:t xml:space="preserve">1: </w:t>
      </w:r>
      <w:r>
        <w:rPr>
          <w:b/>
        </w:rPr>
        <w:t>The satellite coverage data provisioned to the AMF</w:t>
      </w:r>
      <w:r w:rsidR="00961639">
        <w:rPr>
          <w:b/>
        </w:rPr>
        <w:t>/MME</w:t>
      </w:r>
      <w:r>
        <w:rPr>
          <w:b/>
        </w:rPr>
        <w:t xml:space="preserve"> is at the “</w:t>
      </w:r>
      <w:r w:rsidR="0053515C">
        <w:rPr>
          <w:b/>
        </w:rPr>
        <w:t>are</w:t>
      </w:r>
      <w:r w:rsidR="00B10E86">
        <w:rPr>
          <w:b/>
        </w:rPr>
        <w:t>a</w:t>
      </w:r>
      <w:r>
        <w:rPr>
          <w:b/>
        </w:rPr>
        <w:t>” granularity</w:t>
      </w:r>
      <w:r w:rsidR="00262FA8" w:rsidRPr="00262FA8">
        <w:rPr>
          <w:b/>
        </w:rPr>
        <w:t>.</w:t>
      </w:r>
    </w:p>
    <w:p w14:paraId="3517AFCF" w14:textId="77777777" w:rsidR="00AE5BCC" w:rsidRDefault="008917D2" w:rsidP="00AE5BCC">
      <w:pPr>
        <w:pStyle w:val="Heading2"/>
      </w:pPr>
      <w:r>
        <w:rPr>
          <w:rFonts w:hint="eastAsia"/>
          <w:lang w:eastAsia="zh-CN"/>
        </w:rPr>
        <w:t>P</w:t>
      </w:r>
      <w:r>
        <w:t xml:space="preserve">rovisioning of </w:t>
      </w:r>
      <w:r w:rsidR="00972F5F">
        <w:t xml:space="preserve">satellite </w:t>
      </w:r>
      <w:r>
        <w:t xml:space="preserve">coverage </w:t>
      </w:r>
      <w:r w:rsidR="00F0636B">
        <w:t>data</w:t>
      </w:r>
      <w:r>
        <w:t xml:space="preserve"> to </w:t>
      </w:r>
      <w:r w:rsidR="00CE4D4C">
        <w:t xml:space="preserve">the </w:t>
      </w:r>
      <w:r>
        <w:t>UE</w:t>
      </w:r>
    </w:p>
    <w:p w14:paraId="68C07209" w14:textId="04F6990E" w:rsidR="00412588" w:rsidRDefault="009B526C" w:rsidP="004A28E3">
      <w:r>
        <w:t>For</w:t>
      </w:r>
      <w:r w:rsidR="009B63F8">
        <w:t xml:space="preserve"> the</w:t>
      </w:r>
      <w:r>
        <w:t xml:space="preserve"> UE centric solution, the UE may be able to determine its own UE out-of-coverage period</w:t>
      </w:r>
      <w:r w:rsidR="006B70C5">
        <w:t xml:space="preserve"> based on the satellite coverage, the current and/or the future location, and so on</w:t>
      </w:r>
      <w:r>
        <w:t xml:space="preserve">. </w:t>
      </w:r>
      <w:r w:rsidR="006B70C5">
        <w:t xml:space="preserve">The satellite coverage data for the UE </w:t>
      </w:r>
      <w:r w:rsidR="00412588">
        <w:t>may</w:t>
      </w:r>
      <w:r w:rsidR="004502DF">
        <w:t xml:space="preserve"> be at the </w:t>
      </w:r>
      <w:r w:rsidR="00412588">
        <w:t>“</w:t>
      </w:r>
      <w:r w:rsidR="0053515C">
        <w:t>singl</w:t>
      </w:r>
      <w:r w:rsidR="00412588">
        <w:t>e-</w:t>
      </w:r>
      <w:r w:rsidR="004502DF">
        <w:t>UE</w:t>
      </w:r>
      <w:r w:rsidR="00412588">
        <w:t>”</w:t>
      </w:r>
      <w:r w:rsidR="004502DF">
        <w:t xml:space="preserve"> granularity or the </w:t>
      </w:r>
      <w:r w:rsidR="00412588">
        <w:t>“</w:t>
      </w:r>
      <w:r w:rsidR="0053515C">
        <w:t>area</w:t>
      </w:r>
      <w:r w:rsidR="00412588">
        <w:t>” granularity and the UE may derive the UE out-of-coverage period accordingly.</w:t>
      </w:r>
      <w:r w:rsidR="00412588" w:rsidRPr="00412588">
        <w:t xml:space="preserve"> </w:t>
      </w:r>
      <w:r w:rsidR="00412588">
        <w:t xml:space="preserve">The UE </w:t>
      </w:r>
      <w:r w:rsidR="00412588">
        <w:lastRenderedPageBreak/>
        <w:t xml:space="preserve">may request or receive the satellite coverage data from the external AF or SCS/AS via </w:t>
      </w:r>
      <w:r w:rsidR="00B10E86">
        <w:t xml:space="preserve">a </w:t>
      </w:r>
      <w:r w:rsidR="00412588">
        <w:t>PDU Session</w:t>
      </w:r>
      <w:r w:rsidR="00961639">
        <w:t>/PDN Connection</w:t>
      </w:r>
      <w:r w:rsidR="00412588">
        <w:t xml:space="preserve"> (via the Control Plane </w:t>
      </w:r>
      <w:r w:rsidR="00B10E86">
        <w:t xml:space="preserve">CIoT 5GS/EPS Optimisations </w:t>
      </w:r>
      <w:r w:rsidR="00412588">
        <w:t xml:space="preserve">or </w:t>
      </w:r>
      <w:r w:rsidR="00B10E86">
        <w:t>via the u</w:t>
      </w:r>
      <w:r w:rsidR="00412588">
        <w:t xml:space="preserve">ser </w:t>
      </w:r>
      <w:r w:rsidR="00B10E86">
        <w:t>p</w:t>
      </w:r>
      <w:r w:rsidR="00412588">
        <w:t>lane).</w:t>
      </w:r>
    </w:p>
    <w:p w14:paraId="39E3BB4E" w14:textId="297B9315" w:rsidR="00412588" w:rsidRDefault="00412588" w:rsidP="00412588">
      <w:pPr>
        <w:pStyle w:val="B1"/>
      </w:pPr>
      <w:r>
        <w:t>-</w:t>
      </w:r>
      <w:r>
        <w:tab/>
        <w:t xml:space="preserve">For the satellite coverage data provisioned to the UE via the user plane, the satellite coverage data from the external AF or SCS/AS can be sent to UE as the </w:t>
      </w:r>
      <w:r w:rsidR="00B10E86">
        <w:t xml:space="preserve">normal </w:t>
      </w:r>
      <w:r>
        <w:t>user plane data via the PDU Session</w:t>
      </w:r>
      <w:r w:rsidR="00961639">
        <w:t>/PDN Connection</w:t>
      </w:r>
      <w:r>
        <w:t>.</w:t>
      </w:r>
      <w:r w:rsidR="00937CE2">
        <w:t xml:space="preserve"> The details on the request or receiving the satellite coverage data is out of 3GPP scope.</w:t>
      </w:r>
    </w:p>
    <w:p w14:paraId="709578B9" w14:textId="1DD4BA2A" w:rsidR="00412588" w:rsidRDefault="00412588" w:rsidP="00412588">
      <w:pPr>
        <w:pStyle w:val="B1"/>
      </w:pPr>
      <w:r>
        <w:t>-</w:t>
      </w:r>
      <w:r>
        <w:tab/>
      </w:r>
      <w:r w:rsidR="00F50077">
        <w:t xml:space="preserve">For the satellite coverage data provisioned to the UE via the control plane, the feature of the Control Plane </w:t>
      </w:r>
      <w:r w:rsidR="00B10E86">
        <w:t xml:space="preserve">CIoT </w:t>
      </w:r>
      <w:r w:rsidR="00961639">
        <w:t>5GS/EPS</w:t>
      </w:r>
      <w:r w:rsidR="00961639" w:rsidDel="00B10E86">
        <w:t xml:space="preserve"> </w:t>
      </w:r>
      <w:r w:rsidR="00937CE2">
        <w:t>O</w:t>
      </w:r>
      <w:r w:rsidR="00F50077">
        <w:t>ptimi</w:t>
      </w:r>
      <w:r w:rsidR="00B10E86">
        <w:t>s</w:t>
      </w:r>
      <w:r w:rsidR="00F50077">
        <w:t xml:space="preserve">ation introduced </w:t>
      </w:r>
      <w:r w:rsidR="00B10E86">
        <w:t xml:space="preserve">for </w:t>
      </w:r>
      <w:r w:rsidR="00F50077">
        <w:t xml:space="preserve">CIoT can be reused to </w:t>
      </w:r>
      <w:r w:rsidR="00937CE2">
        <w:t xml:space="preserve">exchange the satellite coverage data between the UE and the </w:t>
      </w:r>
      <w:r w:rsidR="00B10E86">
        <w:t>and external server</w:t>
      </w:r>
      <w:r w:rsidR="00937CE2" w:rsidRPr="001B7C50">
        <w:t xml:space="preserve">, avoiding the establishment of a user plane connection for the </w:t>
      </w:r>
      <w:r w:rsidR="0053515C">
        <w:t xml:space="preserve">both IP and Non-IP </w:t>
      </w:r>
      <w:r w:rsidR="00937CE2" w:rsidRPr="001B7C50">
        <w:t>PDU Sessio</w:t>
      </w:r>
      <w:r w:rsidR="00937CE2">
        <w:t>n</w:t>
      </w:r>
      <w:r w:rsidR="0053515C">
        <w:t>(s)</w:t>
      </w:r>
      <w:r w:rsidR="00937CE2">
        <w:t>.</w:t>
      </w:r>
      <w:r w:rsidR="00FB5F86">
        <w:t xml:space="preserve"> </w:t>
      </w:r>
      <w:r w:rsidR="000C640C">
        <w:t xml:space="preserve">However, whether to use the Control Plane CIoT </w:t>
      </w:r>
      <w:r w:rsidR="00961639">
        <w:t xml:space="preserve">5GS/EPS </w:t>
      </w:r>
      <w:r w:rsidR="000C640C">
        <w:t>Optimi</w:t>
      </w:r>
      <w:r w:rsidR="00B10E86">
        <w:t>s</w:t>
      </w:r>
      <w:r w:rsidR="000C640C">
        <w:t xml:space="preserve">ation for delivery of the satellite coverage data or update </w:t>
      </w:r>
      <w:r w:rsidR="00961639">
        <w:t xml:space="preserve">may </w:t>
      </w:r>
      <w:r w:rsidR="000C640C">
        <w:t>depend</w:t>
      </w:r>
      <w:r w:rsidR="00961639">
        <w:t xml:space="preserve"> (as usual)</w:t>
      </w:r>
      <w:r w:rsidR="000C640C">
        <w:t xml:space="preserve"> on the traffic volume and/or the exchange frequency.</w:t>
      </w:r>
    </w:p>
    <w:p w14:paraId="314545CC" w14:textId="77ADCEB8" w:rsidR="00F6481D" w:rsidRDefault="00AA01F1" w:rsidP="004A28E3">
      <w:pPr>
        <w:rPr>
          <w:b/>
        </w:rPr>
      </w:pPr>
      <w:r w:rsidRPr="00F6481D">
        <w:rPr>
          <w:b/>
        </w:rPr>
        <w:t>Observation</w:t>
      </w:r>
      <w:r>
        <w:rPr>
          <w:b/>
        </w:rPr>
        <w:t xml:space="preserve"> </w:t>
      </w:r>
      <w:r w:rsidR="00F6481D" w:rsidRPr="00F6481D">
        <w:rPr>
          <w:b/>
        </w:rPr>
        <w:t xml:space="preserve">2: </w:t>
      </w:r>
      <w:r w:rsidR="006E6312">
        <w:rPr>
          <w:b/>
        </w:rPr>
        <w:t>The satellite coverage data can be provisioned by the external AF/SCS/AS via the current PDU Session</w:t>
      </w:r>
      <w:r w:rsidR="00961639">
        <w:rPr>
          <w:b/>
        </w:rPr>
        <w:t xml:space="preserve">/PDN Connection, either using the user plane or via </w:t>
      </w:r>
      <w:r w:rsidR="00961639" w:rsidRPr="00961639">
        <w:rPr>
          <w:b/>
        </w:rPr>
        <w:t>Control Plane CIoT 5GS/EPS Optimisation</w:t>
      </w:r>
      <w:r w:rsidR="00961639">
        <w:rPr>
          <w:b/>
        </w:rPr>
        <w:t>s</w:t>
      </w:r>
      <w:r w:rsidR="006E6312">
        <w:rPr>
          <w:b/>
        </w:rPr>
        <w:t>.</w:t>
      </w:r>
    </w:p>
    <w:p w14:paraId="3810E043" w14:textId="3D12E659" w:rsidR="00262FA8" w:rsidRPr="00262FA8" w:rsidRDefault="00262FA8" w:rsidP="00262FA8">
      <w:r>
        <w:rPr>
          <w:b/>
        </w:rPr>
        <w:t xml:space="preserve">Proposal 2: </w:t>
      </w:r>
      <w:r w:rsidR="006E6312">
        <w:rPr>
          <w:b/>
        </w:rPr>
        <w:t xml:space="preserve">No further impact/enhancements are needed </w:t>
      </w:r>
      <w:r w:rsidR="006E6312">
        <w:rPr>
          <w:rFonts w:hint="eastAsia"/>
          <w:b/>
        </w:rPr>
        <w:t>f</w:t>
      </w:r>
      <w:r w:rsidR="006E6312">
        <w:rPr>
          <w:b/>
        </w:rPr>
        <w:t>or the satellite coverage data provisioning to the UE</w:t>
      </w:r>
      <w:r>
        <w:rPr>
          <w:b/>
        </w:rPr>
        <w:t>.</w:t>
      </w:r>
    </w:p>
    <w:p w14:paraId="7A784B38" w14:textId="77777777" w:rsidR="00E61376" w:rsidRPr="00EC6ED1" w:rsidRDefault="003405B1" w:rsidP="00EC6ED1">
      <w:pPr>
        <w:pStyle w:val="Heading1"/>
      </w:pPr>
      <w:r w:rsidRPr="00EC6ED1">
        <w:t>Conclusion</w:t>
      </w:r>
    </w:p>
    <w:p w14:paraId="73EA9E39" w14:textId="246DE43C" w:rsidR="0062697D" w:rsidRDefault="00490D4A" w:rsidP="004B5802">
      <w:pPr>
        <w:rPr>
          <w:lang w:eastAsia="en-US"/>
        </w:rPr>
      </w:pPr>
      <w:r w:rsidRPr="0051328C">
        <w:rPr>
          <w:lang w:eastAsia="en-US"/>
        </w:rPr>
        <w:t xml:space="preserve">In </w:t>
      </w:r>
      <w:r w:rsidRPr="0051328C">
        <w:t>this</w:t>
      </w:r>
      <w:r w:rsidRPr="0051328C">
        <w:rPr>
          <w:lang w:eastAsia="en-US"/>
        </w:rPr>
        <w:t xml:space="preserve"> document</w:t>
      </w:r>
      <w:r w:rsidR="004B5802" w:rsidRPr="0051328C">
        <w:rPr>
          <w:lang w:eastAsia="en-US"/>
        </w:rPr>
        <w:t xml:space="preserve">, we have discussed </w:t>
      </w:r>
      <w:r w:rsidR="00A561E8">
        <w:rPr>
          <w:lang w:eastAsia="en-US"/>
        </w:rPr>
        <w:t xml:space="preserve">the impact of </w:t>
      </w:r>
      <w:r w:rsidR="00D70FCD">
        <w:rPr>
          <w:lang w:eastAsia="en-US"/>
        </w:rPr>
        <w:t>satellite coverage provisioning to AMF/</w:t>
      </w:r>
      <w:r w:rsidR="002756DA">
        <w:rPr>
          <w:lang w:eastAsia="en-US"/>
        </w:rPr>
        <w:t>MME/</w:t>
      </w:r>
      <w:r w:rsidR="00D70FCD">
        <w:rPr>
          <w:lang w:eastAsia="en-US"/>
        </w:rPr>
        <w:t>UE</w:t>
      </w:r>
      <w:r w:rsidR="002230B4" w:rsidRPr="0051328C">
        <w:rPr>
          <w:lang w:eastAsia="en-US"/>
        </w:rPr>
        <w:t xml:space="preserve"> a</w:t>
      </w:r>
      <w:r w:rsidR="004B5802" w:rsidRPr="0051328C">
        <w:rPr>
          <w:lang w:eastAsia="en-US"/>
        </w:rPr>
        <w:t>nd made the following proposals:</w:t>
      </w:r>
    </w:p>
    <w:p w14:paraId="55352DB0" w14:textId="77777777" w:rsidR="00961639" w:rsidRPr="00F0636B" w:rsidRDefault="00961639" w:rsidP="00961639">
      <w:pPr>
        <w:rPr>
          <w:b/>
        </w:rPr>
      </w:pPr>
      <w:r>
        <w:rPr>
          <w:b/>
        </w:rPr>
        <w:t xml:space="preserve">Proposal </w:t>
      </w:r>
      <w:r w:rsidRPr="00A80B16">
        <w:rPr>
          <w:b/>
        </w:rPr>
        <w:t xml:space="preserve">1: </w:t>
      </w:r>
      <w:r>
        <w:rPr>
          <w:b/>
        </w:rPr>
        <w:t>The satellite coverage data provisioned to the AMF/MME is at the “area” granularity</w:t>
      </w:r>
      <w:r w:rsidRPr="00262FA8">
        <w:rPr>
          <w:b/>
        </w:rPr>
        <w:t>.</w:t>
      </w:r>
    </w:p>
    <w:p w14:paraId="17C675FB" w14:textId="77777777" w:rsidR="00961639" w:rsidRPr="00D750A6" w:rsidRDefault="00961639" w:rsidP="00961639">
      <w:r>
        <w:rPr>
          <w:b/>
        </w:rPr>
        <w:t xml:space="preserve">Proposal 2: No further impact/enhancements are needed </w:t>
      </w:r>
      <w:r>
        <w:rPr>
          <w:rFonts w:hint="eastAsia"/>
          <w:b/>
        </w:rPr>
        <w:t>f</w:t>
      </w:r>
      <w:r>
        <w:rPr>
          <w:b/>
        </w:rPr>
        <w:t>or the satellite coverage data provisioning to the UE.</w:t>
      </w:r>
    </w:p>
    <w:p w14:paraId="5BC46ECF" w14:textId="716D4AB8" w:rsidR="00A97395" w:rsidRPr="0051328C" w:rsidRDefault="00A97395" w:rsidP="004B5802">
      <w:pPr>
        <w:rPr>
          <w:lang w:eastAsia="en-US"/>
        </w:rPr>
      </w:pPr>
    </w:p>
    <w:p w14:paraId="19DBD6B0" w14:textId="60785FB9" w:rsidR="00FF522B" w:rsidRDefault="00FF522B" w:rsidP="00FF522B">
      <w:pPr>
        <w:ind w:left="420"/>
        <w:rPr>
          <w:noProof/>
        </w:rPr>
      </w:pPr>
      <w:bookmarkStart w:id="3" w:name="_Ref51754192"/>
    </w:p>
    <w:p w14:paraId="21C7EF76" w14:textId="01DF5FDD" w:rsidR="00917A41" w:rsidRDefault="00917A41" w:rsidP="00917A41">
      <w:pPr>
        <w:ind w:left="420"/>
        <w:rPr>
          <w:noProof/>
        </w:rPr>
      </w:pPr>
    </w:p>
    <w:bookmarkEnd w:id="3"/>
    <w:p w14:paraId="0E3A4D53" w14:textId="77777777" w:rsidR="00BB414C" w:rsidRDefault="00BB414C">
      <w:pPr>
        <w:pStyle w:val="BodyText"/>
        <w:overflowPunct/>
        <w:autoSpaceDE/>
        <w:autoSpaceDN/>
        <w:adjustRightInd/>
        <w:spacing w:beforeLines="50" w:before="120"/>
        <w:ind w:left="420"/>
        <w:textAlignment w:val="auto"/>
      </w:pPr>
    </w:p>
    <w:sectPr w:rsidR="00BB414C" w:rsidSect="00A42A4D">
      <w:headerReference w:type="even" r:id="rId8"/>
      <w:foot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9EE7A" w14:textId="77777777" w:rsidR="00E52D2E" w:rsidRDefault="00E52D2E">
      <w:r>
        <w:separator/>
      </w:r>
    </w:p>
  </w:endnote>
  <w:endnote w:type="continuationSeparator" w:id="0">
    <w:p w14:paraId="40B318D7" w14:textId="77777777" w:rsidR="00E52D2E" w:rsidRDefault="00E52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61919" w14:textId="77777777" w:rsidR="00AA01F1" w:rsidRDefault="00AA01F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E1A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E1A23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5C81C" w14:textId="77777777" w:rsidR="00E52D2E" w:rsidRDefault="00E52D2E">
      <w:r>
        <w:separator/>
      </w:r>
    </w:p>
  </w:footnote>
  <w:footnote w:type="continuationSeparator" w:id="0">
    <w:p w14:paraId="645495F8" w14:textId="77777777" w:rsidR="00E52D2E" w:rsidRDefault="00E52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72DCF" w14:textId="77777777" w:rsidR="00AA01F1" w:rsidRDefault="00AA01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20353"/>
    <w:multiLevelType w:val="hybridMultilevel"/>
    <w:tmpl w:val="A1D86E28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21334B"/>
    <w:multiLevelType w:val="hybridMultilevel"/>
    <w:tmpl w:val="F168D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2528F"/>
    <w:multiLevelType w:val="hybridMultilevel"/>
    <w:tmpl w:val="E1262558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E67B2A"/>
    <w:multiLevelType w:val="hybridMultilevel"/>
    <w:tmpl w:val="7B0293AE"/>
    <w:lvl w:ilvl="0" w:tplc="F2D44458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D5431B"/>
    <w:multiLevelType w:val="hybridMultilevel"/>
    <w:tmpl w:val="C4687866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087548"/>
    <w:multiLevelType w:val="hybridMultilevel"/>
    <w:tmpl w:val="41CEE526"/>
    <w:lvl w:ilvl="0" w:tplc="F2B0EB94">
      <w:start w:val="1"/>
      <w:numFmt w:val="bullet"/>
      <w:lvlText w:val="Þ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7" w15:restartNumberingAfterBreak="0">
    <w:nsid w:val="1C580903"/>
    <w:multiLevelType w:val="hybridMultilevel"/>
    <w:tmpl w:val="CBA89ACC"/>
    <w:lvl w:ilvl="0" w:tplc="E100563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11FFE"/>
    <w:multiLevelType w:val="hybridMultilevel"/>
    <w:tmpl w:val="2F34681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FA7EFB"/>
    <w:multiLevelType w:val="hybridMultilevel"/>
    <w:tmpl w:val="84D8B3F2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18B7DDB"/>
    <w:multiLevelType w:val="hybridMultilevel"/>
    <w:tmpl w:val="AEAC902E"/>
    <w:lvl w:ilvl="0" w:tplc="B23C3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5F3B77"/>
    <w:multiLevelType w:val="hybridMultilevel"/>
    <w:tmpl w:val="2370F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594" w:hanging="360"/>
      </w:pPr>
    </w:lvl>
    <w:lvl w:ilvl="2" w:tplc="0409001B" w:tentative="1">
      <w:start w:val="1"/>
      <w:numFmt w:val="lowerRoman"/>
      <w:lvlText w:val="%3."/>
      <w:lvlJc w:val="right"/>
      <w:pPr>
        <w:ind w:left="9314" w:hanging="180"/>
      </w:pPr>
    </w:lvl>
    <w:lvl w:ilvl="3" w:tplc="0409000F" w:tentative="1">
      <w:start w:val="1"/>
      <w:numFmt w:val="decimal"/>
      <w:lvlText w:val="%4."/>
      <w:lvlJc w:val="left"/>
      <w:pPr>
        <w:ind w:left="10034" w:hanging="360"/>
      </w:pPr>
    </w:lvl>
    <w:lvl w:ilvl="4" w:tplc="04090019" w:tentative="1">
      <w:start w:val="1"/>
      <w:numFmt w:val="lowerLetter"/>
      <w:lvlText w:val="%5."/>
      <w:lvlJc w:val="left"/>
      <w:pPr>
        <w:ind w:left="10754" w:hanging="360"/>
      </w:pPr>
    </w:lvl>
    <w:lvl w:ilvl="5" w:tplc="0409001B" w:tentative="1">
      <w:start w:val="1"/>
      <w:numFmt w:val="lowerRoman"/>
      <w:lvlText w:val="%6."/>
      <w:lvlJc w:val="right"/>
      <w:pPr>
        <w:ind w:left="11474" w:hanging="180"/>
      </w:pPr>
    </w:lvl>
    <w:lvl w:ilvl="6" w:tplc="0409000F" w:tentative="1">
      <w:start w:val="1"/>
      <w:numFmt w:val="decimal"/>
      <w:lvlText w:val="%7."/>
      <w:lvlJc w:val="left"/>
      <w:pPr>
        <w:ind w:left="12194" w:hanging="360"/>
      </w:pPr>
    </w:lvl>
    <w:lvl w:ilvl="7" w:tplc="04090019" w:tentative="1">
      <w:start w:val="1"/>
      <w:numFmt w:val="lowerLetter"/>
      <w:lvlText w:val="%8."/>
      <w:lvlJc w:val="left"/>
      <w:pPr>
        <w:ind w:left="12914" w:hanging="360"/>
      </w:pPr>
    </w:lvl>
    <w:lvl w:ilvl="8" w:tplc="040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4" w15:restartNumberingAfterBreak="0">
    <w:nsid w:val="291C5226"/>
    <w:multiLevelType w:val="hybridMultilevel"/>
    <w:tmpl w:val="F188958C"/>
    <w:lvl w:ilvl="0" w:tplc="7E16B7FC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BC3DE5"/>
    <w:multiLevelType w:val="hybridMultilevel"/>
    <w:tmpl w:val="86525D5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F5A33"/>
    <w:multiLevelType w:val="hybridMultilevel"/>
    <w:tmpl w:val="61F2E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A505A"/>
    <w:multiLevelType w:val="hybridMultilevel"/>
    <w:tmpl w:val="9A1ED586"/>
    <w:lvl w:ilvl="0" w:tplc="F2B0EB94">
      <w:start w:val="1"/>
      <w:numFmt w:val="bullet"/>
      <w:lvlText w:val="Þ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567432F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850AC8"/>
    <w:multiLevelType w:val="hybridMultilevel"/>
    <w:tmpl w:val="BDCE175A"/>
    <w:lvl w:ilvl="0" w:tplc="063EC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32C35EF"/>
    <w:multiLevelType w:val="hybridMultilevel"/>
    <w:tmpl w:val="A6D6E3F6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Batang" w:hAnsi="Batang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Times-Roman" w:hAnsi="Times-Roman" w:cs="Times-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Batang" w:hAnsi="Batang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Times-Roman" w:hAnsi="Times-Roman" w:cs="Times-Roman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Batang" w:hAnsi="Batang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Times-Roman" w:hAnsi="Times-Roman" w:cs="Times-Roman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Courier New" w:hAnsi="Courier New" w:hint="default"/>
      </w:rPr>
    </w:lvl>
  </w:abstractNum>
  <w:abstractNum w:abstractNumId="26" w15:restartNumberingAfterBreak="0">
    <w:nsid w:val="459359C4"/>
    <w:multiLevelType w:val="hybridMultilevel"/>
    <w:tmpl w:val="970E83D2"/>
    <w:lvl w:ilvl="0" w:tplc="C6C0391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11F8F"/>
    <w:multiLevelType w:val="multilevel"/>
    <w:tmpl w:val="86B2D298"/>
    <w:lvl w:ilvl="0">
      <w:start w:val="1"/>
      <w:numFmt w:val="decimal"/>
      <w:pStyle w:val="Heading1"/>
      <w:lvlText w:val="%1"/>
      <w:lvlJc w:val="left"/>
      <w:pPr>
        <w:ind w:left="574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  <w:rPr>
        <w:sz w:val="32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C5AB7"/>
    <w:multiLevelType w:val="hybridMultilevel"/>
    <w:tmpl w:val="EC287DCC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Times-Roman" w:hAnsi="Times-Roman" w:cs="Times-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Batang" w:hAnsi="Batang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Times-Roman" w:hAnsi="Times-Roman" w:cs="Times-Roman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Batang" w:hAnsi="Batang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Times-Roman" w:hAnsi="Times-Roman" w:cs="Times-Roman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30" w15:restartNumberingAfterBreak="0">
    <w:nsid w:val="4DA87431"/>
    <w:multiLevelType w:val="hybridMultilevel"/>
    <w:tmpl w:val="B3D22C26"/>
    <w:lvl w:ilvl="0" w:tplc="F2B0EB94">
      <w:start w:val="1"/>
      <w:numFmt w:val="bullet"/>
      <w:lvlText w:val="Þ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1" w15:restartNumberingAfterBreak="0">
    <w:nsid w:val="4E100A0A"/>
    <w:multiLevelType w:val="hybridMultilevel"/>
    <w:tmpl w:val="87960A7C"/>
    <w:lvl w:ilvl="0" w:tplc="F2B0EB94">
      <w:start w:val="1"/>
      <w:numFmt w:val="bullet"/>
      <w:lvlText w:val="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F2D6B110"/>
    <w:lvl w:ilvl="0" w:tplc="74707BC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39280B"/>
    <w:multiLevelType w:val="hybridMultilevel"/>
    <w:tmpl w:val="E9AC037E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B0221"/>
    <w:multiLevelType w:val="hybridMultilevel"/>
    <w:tmpl w:val="C1488B0A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DD483B"/>
    <w:multiLevelType w:val="hybridMultilevel"/>
    <w:tmpl w:val="AAF28080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5B40B8"/>
    <w:multiLevelType w:val="hybridMultilevel"/>
    <w:tmpl w:val="0784B37A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8A3D31"/>
    <w:multiLevelType w:val="hybridMultilevel"/>
    <w:tmpl w:val="21F04F5A"/>
    <w:lvl w:ilvl="0" w:tplc="2C1EF3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50B115D"/>
    <w:multiLevelType w:val="hybridMultilevel"/>
    <w:tmpl w:val="5E042326"/>
    <w:lvl w:ilvl="0" w:tplc="90AA50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82E7EE7"/>
    <w:multiLevelType w:val="hybridMultilevel"/>
    <w:tmpl w:val="77BE219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1" w15:restartNumberingAfterBreak="0">
    <w:nsid w:val="6D4D7F0C"/>
    <w:multiLevelType w:val="hybridMultilevel"/>
    <w:tmpl w:val="71D69FD2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E190877"/>
    <w:multiLevelType w:val="hybridMultilevel"/>
    <w:tmpl w:val="55842D24"/>
    <w:lvl w:ilvl="0" w:tplc="28103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03"/>
        </w:tabs>
        <w:ind w:left="140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44" w15:restartNumberingAfterBreak="0">
    <w:nsid w:val="744422ED"/>
    <w:multiLevelType w:val="hybridMultilevel"/>
    <w:tmpl w:val="24DEA7DC"/>
    <w:lvl w:ilvl="0" w:tplc="CAB40364">
      <w:start w:val="1"/>
      <w:numFmt w:val="bullet"/>
      <w:lvlText w:val="‐"/>
      <w:lvlJc w:val="left"/>
      <w:pPr>
        <w:ind w:left="621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45" w15:restartNumberingAfterBreak="0">
    <w:nsid w:val="7469316C"/>
    <w:multiLevelType w:val="hybridMultilevel"/>
    <w:tmpl w:val="6FC8A5A6"/>
    <w:lvl w:ilvl="0" w:tplc="F11087E8">
      <w:start w:val="1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7D59E5"/>
    <w:multiLevelType w:val="hybridMultilevel"/>
    <w:tmpl w:val="F6223CB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1E1581"/>
    <w:multiLevelType w:val="hybridMultilevel"/>
    <w:tmpl w:val="64B85D38"/>
    <w:lvl w:ilvl="0" w:tplc="F2B0EB94">
      <w:start w:val="1"/>
      <w:numFmt w:val="bullet"/>
      <w:lvlText w:val="Þ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3"/>
  </w:num>
  <w:num w:numId="4">
    <w:abstractNumId w:val="17"/>
  </w:num>
  <w:num w:numId="5">
    <w:abstractNumId w:val="34"/>
  </w:num>
  <w:num w:numId="6">
    <w:abstractNumId w:val="18"/>
  </w:num>
  <w:num w:numId="7">
    <w:abstractNumId w:val="32"/>
  </w:num>
  <w:num w:numId="8">
    <w:abstractNumId w:val="15"/>
  </w:num>
  <w:num w:numId="9">
    <w:abstractNumId w:val="43"/>
  </w:num>
  <w:num w:numId="10">
    <w:abstractNumId w:val="2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30"/>
  </w:num>
  <w:num w:numId="14">
    <w:abstractNumId w:val="6"/>
  </w:num>
  <w:num w:numId="15">
    <w:abstractNumId w:val="47"/>
  </w:num>
  <w:num w:numId="16">
    <w:abstractNumId w:val="20"/>
  </w:num>
  <w:num w:numId="17">
    <w:abstractNumId w:val="31"/>
  </w:num>
  <w:num w:numId="18">
    <w:abstractNumId w:val="3"/>
  </w:num>
  <w:num w:numId="19">
    <w:abstractNumId w:val="46"/>
  </w:num>
  <w:num w:numId="20">
    <w:abstractNumId w:val="38"/>
  </w:num>
  <w:num w:numId="21">
    <w:abstractNumId w:val="13"/>
  </w:num>
  <w:num w:numId="22">
    <w:abstractNumId w:val="40"/>
  </w:num>
  <w:num w:numId="23">
    <w:abstractNumId w:val="10"/>
  </w:num>
  <w:num w:numId="24">
    <w:abstractNumId w:val="37"/>
  </w:num>
  <w:num w:numId="25">
    <w:abstractNumId w:val="5"/>
  </w:num>
  <w:num w:numId="26">
    <w:abstractNumId w:val="16"/>
  </w:num>
  <w:num w:numId="27">
    <w:abstractNumId w:val="36"/>
  </w:num>
  <w:num w:numId="28">
    <w:abstractNumId w:val="44"/>
  </w:num>
  <w:num w:numId="29">
    <w:abstractNumId w:val="12"/>
  </w:num>
  <w:num w:numId="30">
    <w:abstractNumId w:val="8"/>
  </w:num>
  <w:num w:numId="31">
    <w:abstractNumId w:val="19"/>
  </w:num>
  <w:num w:numId="32">
    <w:abstractNumId w:val="41"/>
  </w:num>
  <w:num w:numId="33">
    <w:abstractNumId w:val="33"/>
  </w:num>
  <w:num w:numId="34">
    <w:abstractNumId w:val="7"/>
  </w:num>
  <w:num w:numId="35">
    <w:abstractNumId w:val="0"/>
  </w:num>
  <w:num w:numId="36">
    <w:abstractNumId w:val="35"/>
  </w:num>
  <w:num w:numId="37">
    <w:abstractNumId w:val="2"/>
  </w:num>
  <w:num w:numId="38">
    <w:abstractNumId w:val="1"/>
  </w:num>
  <w:num w:numId="39">
    <w:abstractNumId w:val="26"/>
  </w:num>
  <w:num w:numId="40">
    <w:abstractNumId w:val="9"/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</w:num>
  <w:num w:numId="43">
    <w:abstractNumId w:val="25"/>
  </w:num>
  <w:num w:numId="44">
    <w:abstractNumId w:val="29"/>
  </w:num>
  <w:num w:numId="45">
    <w:abstractNumId w:val="11"/>
  </w:num>
  <w:num w:numId="46">
    <w:abstractNumId w:val="39"/>
  </w:num>
  <w:num w:numId="47">
    <w:abstractNumId w:val="42"/>
  </w:num>
  <w:num w:numId="48">
    <w:abstractNumId w:val="24"/>
  </w:num>
  <w:num w:numId="49">
    <w:abstractNumId w:val="45"/>
  </w:num>
  <w:num w:numId="5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CAC"/>
    <w:rsid w:val="00003ED5"/>
    <w:rsid w:val="000043D2"/>
    <w:rsid w:val="00004866"/>
    <w:rsid w:val="000054C9"/>
    <w:rsid w:val="00006446"/>
    <w:rsid w:val="00006896"/>
    <w:rsid w:val="00006EE0"/>
    <w:rsid w:val="00007517"/>
    <w:rsid w:val="000077C9"/>
    <w:rsid w:val="00007CDC"/>
    <w:rsid w:val="00007EF6"/>
    <w:rsid w:val="00010A68"/>
    <w:rsid w:val="00010AE5"/>
    <w:rsid w:val="00011B28"/>
    <w:rsid w:val="00012CA8"/>
    <w:rsid w:val="00012D96"/>
    <w:rsid w:val="0001318A"/>
    <w:rsid w:val="00013831"/>
    <w:rsid w:val="00013B30"/>
    <w:rsid w:val="00014CB9"/>
    <w:rsid w:val="00015D15"/>
    <w:rsid w:val="00016490"/>
    <w:rsid w:val="0001659B"/>
    <w:rsid w:val="00017522"/>
    <w:rsid w:val="00017606"/>
    <w:rsid w:val="000200DA"/>
    <w:rsid w:val="000203D2"/>
    <w:rsid w:val="00020C52"/>
    <w:rsid w:val="00020DE1"/>
    <w:rsid w:val="00020E4E"/>
    <w:rsid w:val="00020F46"/>
    <w:rsid w:val="00023C18"/>
    <w:rsid w:val="00023DB5"/>
    <w:rsid w:val="0002564D"/>
    <w:rsid w:val="00025ECA"/>
    <w:rsid w:val="0002651D"/>
    <w:rsid w:val="00026744"/>
    <w:rsid w:val="000267B2"/>
    <w:rsid w:val="00027135"/>
    <w:rsid w:val="00027745"/>
    <w:rsid w:val="00027A66"/>
    <w:rsid w:val="0003008B"/>
    <w:rsid w:val="0003093B"/>
    <w:rsid w:val="00030BFF"/>
    <w:rsid w:val="000325B8"/>
    <w:rsid w:val="00032C5F"/>
    <w:rsid w:val="00032FED"/>
    <w:rsid w:val="0003469F"/>
    <w:rsid w:val="00034B21"/>
    <w:rsid w:val="00034C15"/>
    <w:rsid w:val="00034E66"/>
    <w:rsid w:val="00035323"/>
    <w:rsid w:val="00036BA1"/>
    <w:rsid w:val="00036CA1"/>
    <w:rsid w:val="000374E8"/>
    <w:rsid w:val="00040FD6"/>
    <w:rsid w:val="000422E2"/>
    <w:rsid w:val="00042527"/>
    <w:rsid w:val="0004277C"/>
    <w:rsid w:val="00042867"/>
    <w:rsid w:val="00042CEE"/>
    <w:rsid w:val="00042F22"/>
    <w:rsid w:val="00043843"/>
    <w:rsid w:val="00044192"/>
    <w:rsid w:val="000444EF"/>
    <w:rsid w:val="00044C89"/>
    <w:rsid w:val="000451E2"/>
    <w:rsid w:val="00045AA4"/>
    <w:rsid w:val="00045F14"/>
    <w:rsid w:val="000461BC"/>
    <w:rsid w:val="000465A7"/>
    <w:rsid w:val="00046DA5"/>
    <w:rsid w:val="00047758"/>
    <w:rsid w:val="00047FFB"/>
    <w:rsid w:val="000500B7"/>
    <w:rsid w:val="000507F2"/>
    <w:rsid w:val="00051F51"/>
    <w:rsid w:val="00052A07"/>
    <w:rsid w:val="000534E3"/>
    <w:rsid w:val="0005578C"/>
    <w:rsid w:val="00055EF4"/>
    <w:rsid w:val="00055F34"/>
    <w:rsid w:val="0005606A"/>
    <w:rsid w:val="00056205"/>
    <w:rsid w:val="00057117"/>
    <w:rsid w:val="0005728A"/>
    <w:rsid w:val="00061136"/>
    <w:rsid w:val="000616E7"/>
    <w:rsid w:val="000621A3"/>
    <w:rsid w:val="00062571"/>
    <w:rsid w:val="00063534"/>
    <w:rsid w:val="000637AB"/>
    <w:rsid w:val="00063FE5"/>
    <w:rsid w:val="00064305"/>
    <w:rsid w:val="0006487E"/>
    <w:rsid w:val="00064911"/>
    <w:rsid w:val="00064CBE"/>
    <w:rsid w:val="00064CED"/>
    <w:rsid w:val="00064D19"/>
    <w:rsid w:val="00065001"/>
    <w:rsid w:val="00065E1A"/>
    <w:rsid w:val="00065FB6"/>
    <w:rsid w:val="00066541"/>
    <w:rsid w:val="00067DD6"/>
    <w:rsid w:val="000704F1"/>
    <w:rsid w:val="00070637"/>
    <w:rsid w:val="00070C9D"/>
    <w:rsid w:val="00071485"/>
    <w:rsid w:val="000717C6"/>
    <w:rsid w:val="00072024"/>
    <w:rsid w:val="00072A19"/>
    <w:rsid w:val="00073103"/>
    <w:rsid w:val="000734F3"/>
    <w:rsid w:val="0007368E"/>
    <w:rsid w:val="00073DA9"/>
    <w:rsid w:val="00074261"/>
    <w:rsid w:val="00075C0B"/>
    <w:rsid w:val="000760AE"/>
    <w:rsid w:val="00076646"/>
    <w:rsid w:val="00077609"/>
    <w:rsid w:val="00077E5F"/>
    <w:rsid w:val="0008036A"/>
    <w:rsid w:val="00081AE6"/>
    <w:rsid w:val="000825E2"/>
    <w:rsid w:val="0008279B"/>
    <w:rsid w:val="00082836"/>
    <w:rsid w:val="00083C7D"/>
    <w:rsid w:val="000840D1"/>
    <w:rsid w:val="00084ABB"/>
    <w:rsid w:val="000855EB"/>
    <w:rsid w:val="00085738"/>
    <w:rsid w:val="00085B2D"/>
    <w:rsid w:val="00085B52"/>
    <w:rsid w:val="000866F2"/>
    <w:rsid w:val="000867D5"/>
    <w:rsid w:val="00086C96"/>
    <w:rsid w:val="00087697"/>
    <w:rsid w:val="0009009F"/>
    <w:rsid w:val="000901C2"/>
    <w:rsid w:val="000905C4"/>
    <w:rsid w:val="0009088B"/>
    <w:rsid w:val="00091557"/>
    <w:rsid w:val="000924C1"/>
    <w:rsid w:val="000924F0"/>
    <w:rsid w:val="00092F9E"/>
    <w:rsid w:val="00093474"/>
    <w:rsid w:val="000935F2"/>
    <w:rsid w:val="00094A17"/>
    <w:rsid w:val="0009510F"/>
    <w:rsid w:val="00096376"/>
    <w:rsid w:val="0009651C"/>
    <w:rsid w:val="00096782"/>
    <w:rsid w:val="0009682B"/>
    <w:rsid w:val="00097C6F"/>
    <w:rsid w:val="000A096A"/>
    <w:rsid w:val="000A1B7B"/>
    <w:rsid w:val="000A1E61"/>
    <w:rsid w:val="000A1F45"/>
    <w:rsid w:val="000A29F4"/>
    <w:rsid w:val="000A33E1"/>
    <w:rsid w:val="000A56F2"/>
    <w:rsid w:val="000A6247"/>
    <w:rsid w:val="000A7177"/>
    <w:rsid w:val="000A7309"/>
    <w:rsid w:val="000A7D87"/>
    <w:rsid w:val="000B14E3"/>
    <w:rsid w:val="000B1AF9"/>
    <w:rsid w:val="000B1D2D"/>
    <w:rsid w:val="000B24EB"/>
    <w:rsid w:val="000B2719"/>
    <w:rsid w:val="000B2921"/>
    <w:rsid w:val="000B3249"/>
    <w:rsid w:val="000B343E"/>
    <w:rsid w:val="000B3A8F"/>
    <w:rsid w:val="000B470E"/>
    <w:rsid w:val="000B4AB9"/>
    <w:rsid w:val="000B57B3"/>
    <w:rsid w:val="000B58C3"/>
    <w:rsid w:val="000B5915"/>
    <w:rsid w:val="000B615D"/>
    <w:rsid w:val="000B61E9"/>
    <w:rsid w:val="000B673D"/>
    <w:rsid w:val="000B6848"/>
    <w:rsid w:val="000B6B6D"/>
    <w:rsid w:val="000B7D41"/>
    <w:rsid w:val="000C165A"/>
    <w:rsid w:val="000C1C2C"/>
    <w:rsid w:val="000C2D04"/>
    <w:rsid w:val="000C2E19"/>
    <w:rsid w:val="000C2FE7"/>
    <w:rsid w:val="000C35D4"/>
    <w:rsid w:val="000C39E6"/>
    <w:rsid w:val="000C5674"/>
    <w:rsid w:val="000C5A4C"/>
    <w:rsid w:val="000C6083"/>
    <w:rsid w:val="000C608D"/>
    <w:rsid w:val="000C62EE"/>
    <w:rsid w:val="000C640C"/>
    <w:rsid w:val="000C64FF"/>
    <w:rsid w:val="000C6A67"/>
    <w:rsid w:val="000C6B12"/>
    <w:rsid w:val="000C6D1F"/>
    <w:rsid w:val="000C7256"/>
    <w:rsid w:val="000D0D07"/>
    <w:rsid w:val="000D0FDB"/>
    <w:rsid w:val="000D1000"/>
    <w:rsid w:val="000D1A5A"/>
    <w:rsid w:val="000D1C34"/>
    <w:rsid w:val="000D21CF"/>
    <w:rsid w:val="000D2233"/>
    <w:rsid w:val="000D301E"/>
    <w:rsid w:val="000D3762"/>
    <w:rsid w:val="000D3C9A"/>
    <w:rsid w:val="000D41EF"/>
    <w:rsid w:val="000D4797"/>
    <w:rsid w:val="000D69C7"/>
    <w:rsid w:val="000D7BFF"/>
    <w:rsid w:val="000E0527"/>
    <w:rsid w:val="000E0CD1"/>
    <w:rsid w:val="000E17F1"/>
    <w:rsid w:val="000E18BC"/>
    <w:rsid w:val="000E1E92"/>
    <w:rsid w:val="000E467A"/>
    <w:rsid w:val="000E4DB1"/>
    <w:rsid w:val="000E569F"/>
    <w:rsid w:val="000E6B8F"/>
    <w:rsid w:val="000E7070"/>
    <w:rsid w:val="000F0538"/>
    <w:rsid w:val="000F06D6"/>
    <w:rsid w:val="000F0C48"/>
    <w:rsid w:val="000F0EB1"/>
    <w:rsid w:val="000F1106"/>
    <w:rsid w:val="000F1401"/>
    <w:rsid w:val="000F1873"/>
    <w:rsid w:val="000F2638"/>
    <w:rsid w:val="000F26A3"/>
    <w:rsid w:val="000F3324"/>
    <w:rsid w:val="000F3663"/>
    <w:rsid w:val="000F3BE9"/>
    <w:rsid w:val="000F3F6C"/>
    <w:rsid w:val="000F40DF"/>
    <w:rsid w:val="000F425B"/>
    <w:rsid w:val="000F438A"/>
    <w:rsid w:val="000F47EF"/>
    <w:rsid w:val="000F4B18"/>
    <w:rsid w:val="000F5211"/>
    <w:rsid w:val="000F5702"/>
    <w:rsid w:val="000F6942"/>
    <w:rsid w:val="000F6AB5"/>
    <w:rsid w:val="000F6B60"/>
    <w:rsid w:val="000F6BFF"/>
    <w:rsid w:val="000F6DF3"/>
    <w:rsid w:val="000F75CF"/>
    <w:rsid w:val="000F7836"/>
    <w:rsid w:val="001005FF"/>
    <w:rsid w:val="00100B24"/>
    <w:rsid w:val="00101A6D"/>
    <w:rsid w:val="0010258A"/>
    <w:rsid w:val="00103124"/>
    <w:rsid w:val="00103492"/>
    <w:rsid w:val="001045EB"/>
    <w:rsid w:val="00104BAF"/>
    <w:rsid w:val="00105A59"/>
    <w:rsid w:val="00105CA6"/>
    <w:rsid w:val="001062FB"/>
    <w:rsid w:val="001063E6"/>
    <w:rsid w:val="0010672C"/>
    <w:rsid w:val="001074BB"/>
    <w:rsid w:val="001076E4"/>
    <w:rsid w:val="0010796B"/>
    <w:rsid w:val="00111072"/>
    <w:rsid w:val="00111521"/>
    <w:rsid w:val="001115AA"/>
    <w:rsid w:val="00112704"/>
    <w:rsid w:val="00113CF4"/>
    <w:rsid w:val="001147E4"/>
    <w:rsid w:val="00114FB5"/>
    <w:rsid w:val="001153EA"/>
    <w:rsid w:val="00115643"/>
    <w:rsid w:val="00115D2C"/>
    <w:rsid w:val="00116265"/>
    <w:rsid w:val="00116744"/>
    <w:rsid w:val="00116765"/>
    <w:rsid w:val="00120FEB"/>
    <w:rsid w:val="001219C7"/>
    <w:rsid w:val="001219F5"/>
    <w:rsid w:val="00121A20"/>
    <w:rsid w:val="00122609"/>
    <w:rsid w:val="001234A8"/>
    <w:rsid w:val="0012377F"/>
    <w:rsid w:val="00123E3B"/>
    <w:rsid w:val="00124314"/>
    <w:rsid w:val="001249CD"/>
    <w:rsid w:val="00124CE3"/>
    <w:rsid w:val="0012672E"/>
    <w:rsid w:val="00126B4A"/>
    <w:rsid w:val="00126F95"/>
    <w:rsid w:val="00127492"/>
    <w:rsid w:val="001300BC"/>
    <w:rsid w:val="00130754"/>
    <w:rsid w:val="00131E3E"/>
    <w:rsid w:val="00132FD0"/>
    <w:rsid w:val="00133479"/>
    <w:rsid w:val="0013417B"/>
    <w:rsid w:val="001344C0"/>
    <w:rsid w:val="0013452C"/>
    <w:rsid w:val="001346FA"/>
    <w:rsid w:val="001348AE"/>
    <w:rsid w:val="00134D78"/>
    <w:rsid w:val="00134F90"/>
    <w:rsid w:val="00134FB2"/>
    <w:rsid w:val="00135252"/>
    <w:rsid w:val="001356EE"/>
    <w:rsid w:val="00135A8E"/>
    <w:rsid w:val="00137A22"/>
    <w:rsid w:val="00137AB5"/>
    <w:rsid w:val="00137E8B"/>
    <w:rsid w:val="00137F0B"/>
    <w:rsid w:val="00140559"/>
    <w:rsid w:val="00140CC5"/>
    <w:rsid w:val="0014231A"/>
    <w:rsid w:val="00142533"/>
    <w:rsid w:val="0014274A"/>
    <w:rsid w:val="00143880"/>
    <w:rsid w:val="00144AA2"/>
    <w:rsid w:val="00144B73"/>
    <w:rsid w:val="00145625"/>
    <w:rsid w:val="00145EB2"/>
    <w:rsid w:val="0014630B"/>
    <w:rsid w:val="00146958"/>
    <w:rsid w:val="0014747C"/>
    <w:rsid w:val="00147AAA"/>
    <w:rsid w:val="00147ABD"/>
    <w:rsid w:val="00147CC2"/>
    <w:rsid w:val="001508A9"/>
    <w:rsid w:val="00151836"/>
    <w:rsid w:val="00151E23"/>
    <w:rsid w:val="001523DF"/>
    <w:rsid w:val="001524E8"/>
    <w:rsid w:val="001526E0"/>
    <w:rsid w:val="00153219"/>
    <w:rsid w:val="00153222"/>
    <w:rsid w:val="0015344B"/>
    <w:rsid w:val="00153F68"/>
    <w:rsid w:val="001551B5"/>
    <w:rsid w:val="00155FC3"/>
    <w:rsid w:val="0015625D"/>
    <w:rsid w:val="00156836"/>
    <w:rsid w:val="001568DE"/>
    <w:rsid w:val="00156983"/>
    <w:rsid w:val="00156A5A"/>
    <w:rsid w:val="00156CB1"/>
    <w:rsid w:val="00160735"/>
    <w:rsid w:val="001610BB"/>
    <w:rsid w:val="001610C6"/>
    <w:rsid w:val="001633D5"/>
    <w:rsid w:val="00163C56"/>
    <w:rsid w:val="00164B4D"/>
    <w:rsid w:val="00165107"/>
    <w:rsid w:val="00165503"/>
    <w:rsid w:val="001659C1"/>
    <w:rsid w:val="00165A9A"/>
    <w:rsid w:val="0016612C"/>
    <w:rsid w:val="00166F24"/>
    <w:rsid w:val="00167491"/>
    <w:rsid w:val="001678D2"/>
    <w:rsid w:val="00167988"/>
    <w:rsid w:val="00167BF1"/>
    <w:rsid w:val="00170420"/>
    <w:rsid w:val="00171BC0"/>
    <w:rsid w:val="00171D1A"/>
    <w:rsid w:val="00173A8E"/>
    <w:rsid w:val="001746A7"/>
    <w:rsid w:val="0017506B"/>
    <w:rsid w:val="00176322"/>
    <w:rsid w:val="00177252"/>
    <w:rsid w:val="00177394"/>
    <w:rsid w:val="00177F45"/>
    <w:rsid w:val="00180700"/>
    <w:rsid w:val="0018091C"/>
    <w:rsid w:val="0018143F"/>
    <w:rsid w:val="00181876"/>
    <w:rsid w:val="00181FA5"/>
    <w:rsid w:val="001841FD"/>
    <w:rsid w:val="00184DFE"/>
    <w:rsid w:val="001865C0"/>
    <w:rsid w:val="001867E5"/>
    <w:rsid w:val="00187880"/>
    <w:rsid w:val="00190126"/>
    <w:rsid w:val="00190619"/>
    <w:rsid w:val="00190688"/>
    <w:rsid w:val="00190AC1"/>
    <w:rsid w:val="00191135"/>
    <w:rsid w:val="0019125E"/>
    <w:rsid w:val="0019128D"/>
    <w:rsid w:val="00192A5A"/>
    <w:rsid w:val="00193062"/>
    <w:rsid w:val="0019341A"/>
    <w:rsid w:val="00193554"/>
    <w:rsid w:val="001936AB"/>
    <w:rsid w:val="00193C1B"/>
    <w:rsid w:val="00193DB7"/>
    <w:rsid w:val="00193E2E"/>
    <w:rsid w:val="001960B8"/>
    <w:rsid w:val="00197157"/>
    <w:rsid w:val="00197A25"/>
    <w:rsid w:val="00197C30"/>
    <w:rsid w:val="00197DF9"/>
    <w:rsid w:val="00197E3D"/>
    <w:rsid w:val="00197F80"/>
    <w:rsid w:val="001A0A6C"/>
    <w:rsid w:val="001A0C16"/>
    <w:rsid w:val="001A1987"/>
    <w:rsid w:val="001A21CB"/>
    <w:rsid w:val="001A2564"/>
    <w:rsid w:val="001A267B"/>
    <w:rsid w:val="001A45E5"/>
    <w:rsid w:val="001A5268"/>
    <w:rsid w:val="001A6173"/>
    <w:rsid w:val="001A6609"/>
    <w:rsid w:val="001A6CBA"/>
    <w:rsid w:val="001A6E86"/>
    <w:rsid w:val="001A74EE"/>
    <w:rsid w:val="001B086B"/>
    <w:rsid w:val="001B0D97"/>
    <w:rsid w:val="001B1348"/>
    <w:rsid w:val="001B1928"/>
    <w:rsid w:val="001B26F2"/>
    <w:rsid w:val="001B2CA7"/>
    <w:rsid w:val="001B397F"/>
    <w:rsid w:val="001B43D5"/>
    <w:rsid w:val="001B4A95"/>
    <w:rsid w:val="001B50F3"/>
    <w:rsid w:val="001B54CA"/>
    <w:rsid w:val="001B5587"/>
    <w:rsid w:val="001B591B"/>
    <w:rsid w:val="001B5A5D"/>
    <w:rsid w:val="001B613B"/>
    <w:rsid w:val="001B64EF"/>
    <w:rsid w:val="001B6767"/>
    <w:rsid w:val="001B7499"/>
    <w:rsid w:val="001C0030"/>
    <w:rsid w:val="001C00BB"/>
    <w:rsid w:val="001C0485"/>
    <w:rsid w:val="001C04C3"/>
    <w:rsid w:val="001C0CB7"/>
    <w:rsid w:val="001C0FDD"/>
    <w:rsid w:val="001C1CE5"/>
    <w:rsid w:val="001C2152"/>
    <w:rsid w:val="001C386C"/>
    <w:rsid w:val="001C3D2A"/>
    <w:rsid w:val="001C3E4A"/>
    <w:rsid w:val="001C3F4C"/>
    <w:rsid w:val="001C5195"/>
    <w:rsid w:val="001C54B1"/>
    <w:rsid w:val="001C5AC5"/>
    <w:rsid w:val="001C5CE1"/>
    <w:rsid w:val="001C5DB7"/>
    <w:rsid w:val="001C5DD4"/>
    <w:rsid w:val="001C61FC"/>
    <w:rsid w:val="001C68DA"/>
    <w:rsid w:val="001C6C76"/>
    <w:rsid w:val="001C715F"/>
    <w:rsid w:val="001C7DDC"/>
    <w:rsid w:val="001D19D3"/>
    <w:rsid w:val="001D1A22"/>
    <w:rsid w:val="001D2136"/>
    <w:rsid w:val="001D2167"/>
    <w:rsid w:val="001D3EBE"/>
    <w:rsid w:val="001D40C5"/>
    <w:rsid w:val="001D46FD"/>
    <w:rsid w:val="001D4B40"/>
    <w:rsid w:val="001D51BA"/>
    <w:rsid w:val="001D5596"/>
    <w:rsid w:val="001D5ACA"/>
    <w:rsid w:val="001D5D09"/>
    <w:rsid w:val="001D5D8D"/>
    <w:rsid w:val="001D6342"/>
    <w:rsid w:val="001D6566"/>
    <w:rsid w:val="001D6D53"/>
    <w:rsid w:val="001D7526"/>
    <w:rsid w:val="001E0E05"/>
    <w:rsid w:val="001E16D9"/>
    <w:rsid w:val="001E1830"/>
    <w:rsid w:val="001E2E39"/>
    <w:rsid w:val="001E32A8"/>
    <w:rsid w:val="001E3544"/>
    <w:rsid w:val="001E3671"/>
    <w:rsid w:val="001E383F"/>
    <w:rsid w:val="001E3F53"/>
    <w:rsid w:val="001E51FC"/>
    <w:rsid w:val="001E5855"/>
    <w:rsid w:val="001E58E2"/>
    <w:rsid w:val="001E5EDD"/>
    <w:rsid w:val="001E69E1"/>
    <w:rsid w:val="001E6CB5"/>
    <w:rsid w:val="001E6CC0"/>
    <w:rsid w:val="001E7AED"/>
    <w:rsid w:val="001E7ED1"/>
    <w:rsid w:val="001E7FBC"/>
    <w:rsid w:val="001F19CE"/>
    <w:rsid w:val="001F1E4C"/>
    <w:rsid w:val="001F24E8"/>
    <w:rsid w:val="001F2B0E"/>
    <w:rsid w:val="001F2FE3"/>
    <w:rsid w:val="001F3916"/>
    <w:rsid w:val="001F3A99"/>
    <w:rsid w:val="001F3D91"/>
    <w:rsid w:val="001F4666"/>
    <w:rsid w:val="001F4856"/>
    <w:rsid w:val="001F4F25"/>
    <w:rsid w:val="001F54C5"/>
    <w:rsid w:val="001F5CBB"/>
    <w:rsid w:val="001F662C"/>
    <w:rsid w:val="001F6748"/>
    <w:rsid w:val="001F6975"/>
    <w:rsid w:val="001F7074"/>
    <w:rsid w:val="001F70D1"/>
    <w:rsid w:val="001F710D"/>
    <w:rsid w:val="001F77D4"/>
    <w:rsid w:val="00200490"/>
    <w:rsid w:val="00200CB5"/>
    <w:rsid w:val="002016D0"/>
    <w:rsid w:val="00201755"/>
    <w:rsid w:val="00201844"/>
    <w:rsid w:val="00201F3A"/>
    <w:rsid w:val="00203215"/>
    <w:rsid w:val="00203F96"/>
    <w:rsid w:val="00204480"/>
    <w:rsid w:val="0020485E"/>
    <w:rsid w:val="00204B2C"/>
    <w:rsid w:val="00204D0F"/>
    <w:rsid w:val="00204FC8"/>
    <w:rsid w:val="002051E2"/>
    <w:rsid w:val="00205D3F"/>
    <w:rsid w:val="002066C8"/>
    <w:rsid w:val="002066F6"/>
    <w:rsid w:val="002069B2"/>
    <w:rsid w:val="00206C1E"/>
    <w:rsid w:val="00207FA3"/>
    <w:rsid w:val="00211E27"/>
    <w:rsid w:val="00212FAE"/>
    <w:rsid w:val="00213735"/>
    <w:rsid w:val="00213C92"/>
    <w:rsid w:val="00214DA8"/>
    <w:rsid w:val="00214FB3"/>
    <w:rsid w:val="00215423"/>
    <w:rsid w:val="002158FA"/>
    <w:rsid w:val="00215E54"/>
    <w:rsid w:val="002173FA"/>
    <w:rsid w:val="00220058"/>
    <w:rsid w:val="00220600"/>
    <w:rsid w:val="0022127E"/>
    <w:rsid w:val="002224DB"/>
    <w:rsid w:val="00222582"/>
    <w:rsid w:val="002230B4"/>
    <w:rsid w:val="00223FCB"/>
    <w:rsid w:val="00224E27"/>
    <w:rsid w:val="0022503E"/>
    <w:rsid w:val="002252C3"/>
    <w:rsid w:val="002254D5"/>
    <w:rsid w:val="00225C54"/>
    <w:rsid w:val="00226633"/>
    <w:rsid w:val="00227D58"/>
    <w:rsid w:val="00227E65"/>
    <w:rsid w:val="002301C0"/>
    <w:rsid w:val="00230765"/>
    <w:rsid w:val="0023078B"/>
    <w:rsid w:val="00230EEE"/>
    <w:rsid w:val="0023102D"/>
    <w:rsid w:val="002311B8"/>
    <w:rsid w:val="002319E4"/>
    <w:rsid w:val="00231A1F"/>
    <w:rsid w:val="002336BD"/>
    <w:rsid w:val="00233865"/>
    <w:rsid w:val="00234174"/>
    <w:rsid w:val="00234E4C"/>
    <w:rsid w:val="00235632"/>
    <w:rsid w:val="00235872"/>
    <w:rsid w:val="0023736B"/>
    <w:rsid w:val="00237758"/>
    <w:rsid w:val="00237D79"/>
    <w:rsid w:val="00237D8B"/>
    <w:rsid w:val="002406CE"/>
    <w:rsid w:val="00241559"/>
    <w:rsid w:val="00241ED9"/>
    <w:rsid w:val="00242451"/>
    <w:rsid w:val="002424DD"/>
    <w:rsid w:val="002435B3"/>
    <w:rsid w:val="00243934"/>
    <w:rsid w:val="00243C4F"/>
    <w:rsid w:val="002455C2"/>
    <w:rsid w:val="002457A1"/>
    <w:rsid w:val="002458EB"/>
    <w:rsid w:val="002468DB"/>
    <w:rsid w:val="00246B36"/>
    <w:rsid w:val="002473DB"/>
    <w:rsid w:val="002476CF"/>
    <w:rsid w:val="00247C62"/>
    <w:rsid w:val="002500C8"/>
    <w:rsid w:val="00250D6E"/>
    <w:rsid w:val="002512D1"/>
    <w:rsid w:val="00251675"/>
    <w:rsid w:val="00254EE3"/>
    <w:rsid w:val="002553C0"/>
    <w:rsid w:val="00255CED"/>
    <w:rsid w:val="0025620D"/>
    <w:rsid w:val="0025626A"/>
    <w:rsid w:val="00257490"/>
    <w:rsid w:val="00257543"/>
    <w:rsid w:val="00260004"/>
    <w:rsid w:val="0026074E"/>
    <w:rsid w:val="0026161A"/>
    <w:rsid w:val="002617E7"/>
    <w:rsid w:val="0026189B"/>
    <w:rsid w:val="00262092"/>
    <w:rsid w:val="00262677"/>
    <w:rsid w:val="00262FA8"/>
    <w:rsid w:val="00264228"/>
    <w:rsid w:val="00264334"/>
    <w:rsid w:val="0026473E"/>
    <w:rsid w:val="00264BFB"/>
    <w:rsid w:val="00265E91"/>
    <w:rsid w:val="00266214"/>
    <w:rsid w:val="00266759"/>
    <w:rsid w:val="00267C83"/>
    <w:rsid w:val="00270427"/>
    <w:rsid w:val="00270BC9"/>
    <w:rsid w:val="0027144F"/>
    <w:rsid w:val="00271F3A"/>
    <w:rsid w:val="00273278"/>
    <w:rsid w:val="002737F4"/>
    <w:rsid w:val="00273DEE"/>
    <w:rsid w:val="00274A2F"/>
    <w:rsid w:val="002756DA"/>
    <w:rsid w:val="00276AFA"/>
    <w:rsid w:val="002805F5"/>
    <w:rsid w:val="00280751"/>
    <w:rsid w:val="00280DAC"/>
    <w:rsid w:val="00280E89"/>
    <w:rsid w:val="00280F5E"/>
    <w:rsid w:val="00281849"/>
    <w:rsid w:val="00281AA5"/>
    <w:rsid w:val="00281DF8"/>
    <w:rsid w:val="00282103"/>
    <w:rsid w:val="00282628"/>
    <w:rsid w:val="0028280A"/>
    <w:rsid w:val="00283D29"/>
    <w:rsid w:val="00283D85"/>
    <w:rsid w:val="00283F1A"/>
    <w:rsid w:val="00284055"/>
    <w:rsid w:val="00285BE8"/>
    <w:rsid w:val="002863E2"/>
    <w:rsid w:val="00286A65"/>
    <w:rsid w:val="00286ACD"/>
    <w:rsid w:val="002873FF"/>
    <w:rsid w:val="00287759"/>
    <w:rsid w:val="00287838"/>
    <w:rsid w:val="00287FD0"/>
    <w:rsid w:val="002907B5"/>
    <w:rsid w:val="00290A8E"/>
    <w:rsid w:val="00290B2E"/>
    <w:rsid w:val="00290C73"/>
    <w:rsid w:val="002912CE"/>
    <w:rsid w:val="00291779"/>
    <w:rsid w:val="0029232F"/>
    <w:rsid w:val="002929AC"/>
    <w:rsid w:val="00292A96"/>
    <w:rsid w:val="00292D6C"/>
    <w:rsid w:val="00292EB7"/>
    <w:rsid w:val="0029371A"/>
    <w:rsid w:val="00293747"/>
    <w:rsid w:val="0029386F"/>
    <w:rsid w:val="0029451C"/>
    <w:rsid w:val="0029546B"/>
    <w:rsid w:val="00296227"/>
    <w:rsid w:val="00296F44"/>
    <w:rsid w:val="002974FC"/>
    <w:rsid w:val="0029777D"/>
    <w:rsid w:val="002A055E"/>
    <w:rsid w:val="002A07C8"/>
    <w:rsid w:val="002A0AAA"/>
    <w:rsid w:val="002A1452"/>
    <w:rsid w:val="002A1532"/>
    <w:rsid w:val="002A1D4E"/>
    <w:rsid w:val="002A2869"/>
    <w:rsid w:val="002A3544"/>
    <w:rsid w:val="002A3775"/>
    <w:rsid w:val="002A4888"/>
    <w:rsid w:val="002A5789"/>
    <w:rsid w:val="002A6345"/>
    <w:rsid w:val="002A6BC0"/>
    <w:rsid w:val="002A7A06"/>
    <w:rsid w:val="002B1775"/>
    <w:rsid w:val="002B1A30"/>
    <w:rsid w:val="002B22F6"/>
    <w:rsid w:val="002B24D6"/>
    <w:rsid w:val="002B26DC"/>
    <w:rsid w:val="002B3123"/>
    <w:rsid w:val="002B3F51"/>
    <w:rsid w:val="002B3FB3"/>
    <w:rsid w:val="002B4B26"/>
    <w:rsid w:val="002B525E"/>
    <w:rsid w:val="002B556D"/>
    <w:rsid w:val="002B5A3A"/>
    <w:rsid w:val="002B5D65"/>
    <w:rsid w:val="002B71F5"/>
    <w:rsid w:val="002B7342"/>
    <w:rsid w:val="002B751E"/>
    <w:rsid w:val="002B7693"/>
    <w:rsid w:val="002C07F2"/>
    <w:rsid w:val="002C1BE3"/>
    <w:rsid w:val="002C1F8A"/>
    <w:rsid w:val="002C41E6"/>
    <w:rsid w:val="002C42D2"/>
    <w:rsid w:val="002C4360"/>
    <w:rsid w:val="002C5116"/>
    <w:rsid w:val="002C5B92"/>
    <w:rsid w:val="002C75AC"/>
    <w:rsid w:val="002C77B4"/>
    <w:rsid w:val="002C77F5"/>
    <w:rsid w:val="002D071A"/>
    <w:rsid w:val="002D08B3"/>
    <w:rsid w:val="002D0A92"/>
    <w:rsid w:val="002D0AE1"/>
    <w:rsid w:val="002D0C43"/>
    <w:rsid w:val="002D1352"/>
    <w:rsid w:val="002D2363"/>
    <w:rsid w:val="002D33B7"/>
    <w:rsid w:val="002D34B2"/>
    <w:rsid w:val="002D3A31"/>
    <w:rsid w:val="002D3C89"/>
    <w:rsid w:val="002D3F33"/>
    <w:rsid w:val="002D433A"/>
    <w:rsid w:val="002D4ED1"/>
    <w:rsid w:val="002D54F3"/>
    <w:rsid w:val="002D5ED2"/>
    <w:rsid w:val="002D75F5"/>
    <w:rsid w:val="002D7637"/>
    <w:rsid w:val="002E0827"/>
    <w:rsid w:val="002E0BB1"/>
    <w:rsid w:val="002E0F07"/>
    <w:rsid w:val="002E1097"/>
    <w:rsid w:val="002E1241"/>
    <w:rsid w:val="002E17F2"/>
    <w:rsid w:val="002E2130"/>
    <w:rsid w:val="002E2AE9"/>
    <w:rsid w:val="002E30DB"/>
    <w:rsid w:val="002E3619"/>
    <w:rsid w:val="002E49F8"/>
    <w:rsid w:val="002E4F20"/>
    <w:rsid w:val="002E61E1"/>
    <w:rsid w:val="002E68E1"/>
    <w:rsid w:val="002E7CAE"/>
    <w:rsid w:val="002F0F1E"/>
    <w:rsid w:val="002F120B"/>
    <w:rsid w:val="002F22A3"/>
    <w:rsid w:val="002F2771"/>
    <w:rsid w:val="002F2B35"/>
    <w:rsid w:val="002F2BD8"/>
    <w:rsid w:val="002F2CEF"/>
    <w:rsid w:val="002F2D6C"/>
    <w:rsid w:val="002F31D4"/>
    <w:rsid w:val="002F37A9"/>
    <w:rsid w:val="002F3F72"/>
    <w:rsid w:val="002F413F"/>
    <w:rsid w:val="002F4424"/>
    <w:rsid w:val="002F5F25"/>
    <w:rsid w:val="002F64A2"/>
    <w:rsid w:val="00300379"/>
    <w:rsid w:val="0030139A"/>
    <w:rsid w:val="00301CE6"/>
    <w:rsid w:val="00301D7A"/>
    <w:rsid w:val="00301EE6"/>
    <w:rsid w:val="003024B8"/>
    <w:rsid w:val="0030256B"/>
    <w:rsid w:val="00302704"/>
    <w:rsid w:val="00302ACA"/>
    <w:rsid w:val="00304150"/>
    <w:rsid w:val="003045A6"/>
    <w:rsid w:val="00304BC5"/>
    <w:rsid w:val="00304D61"/>
    <w:rsid w:val="0030501F"/>
    <w:rsid w:val="00306C9F"/>
    <w:rsid w:val="003076B9"/>
    <w:rsid w:val="003079D3"/>
    <w:rsid w:val="00307BA1"/>
    <w:rsid w:val="00307DC1"/>
    <w:rsid w:val="003115D5"/>
    <w:rsid w:val="00311702"/>
    <w:rsid w:val="00311DE3"/>
    <w:rsid w:val="00311E82"/>
    <w:rsid w:val="003127A5"/>
    <w:rsid w:val="00313FD6"/>
    <w:rsid w:val="003143BD"/>
    <w:rsid w:val="0031452F"/>
    <w:rsid w:val="00315BAB"/>
    <w:rsid w:val="00316F03"/>
    <w:rsid w:val="00320049"/>
    <w:rsid w:val="003203ED"/>
    <w:rsid w:val="00320FC1"/>
    <w:rsid w:val="0032198A"/>
    <w:rsid w:val="003221A3"/>
    <w:rsid w:val="00322369"/>
    <w:rsid w:val="0032268E"/>
    <w:rsid w:val="00322ADF"/>
    <w:rsid w:val="00322C9F"/>
    <w:rsid w:val="00323470"/>
    <w:rsid w:val="00323C9C"/>
    <w:rsid w:val="00323CD3"/>
    <w:rsid w:val="003240C3"/>
    <w:rsid w:val="00324551"/>
    <w:rsid w:val="00324D23"/>
    <w:rsid w:val="00325239"/>
    <w:rsid w:val="00326E84"/>
    <w:rsid w:val="0032788A"/>
    <w:rsid w:val="00330170"/>
    <w:rsid w:val="00330319"/>
    <w:rsid w:val="00330B47"/>
    <w:rsid w:val="00331751"/>
    <w:rsid w:val="00334579"/>
    <w:rsid w:val="00334608"/>
    <w:rsid w:val="0033477B"/>
    <w:rsid w:val="003347A1"/>
    <w:rsid w:val="00335846"/>
    <w:rsid w:val="0033584B"/>
    <w:rsid w:val="00335858"/>
    <w:rsid w:val="00335C77"/>
    <w:rsid w:val="00335F1D"/>
    <w:rsid w:val="00336BDA"/>
    <w:rsid w:val="00336CA8"/>
    <w:rsid w:val="0033751B"/>
    <w:rsid w:val="00337CEF"/>
    <w:rsid w:val="00337F1A"/>
    <w:rsid w:val="003404FC"/>
    <w:rsid w:val="003405B1"/>
    <w:rsid w:val="00341661"/>
    <w:rsid w:val="00342BD7"/>
    <w:rsid w:val="00343028"/>
    <w:rsid w:val="003453F4"/>
    <w:rsid w:val="00345437"/>
    <w:rsid w:val="003456C5"/>
    <w:rsid w:val="003457F3"/>
    <w:rsid w:val="00345AE9"/>
    <w:rsid w:val="00345C74"/>
    <w:rsid w:val="00346DB5"/>
    <w:rsid w:val="00346FBC"/>
    <w:rsid w:val="00347647"/>
    <w:rsid w:val="003477B1"/>
    <w:rsid w:val="00350D0F"/>
    <w:rsid w:val="0035295C"/>
    <w:rsid w:val="00352F61"/>
    <w:rsid w:val="00354836"/>
    <w:rsid w:val="00354977"/>
    <w:rsid w:val="00355F16"/>
    <w:rsid w:val="0035647A"/>
    <w:rsid w:val="003569D0"/>
    <w:rsid w:val="0035709B"/>
    <w:rsid w:val="00357380"/>
    <w:rsid w:val="003575D7"/>
    <w:rsid w:val="003602D9"/>
    <w:rsid w:val="003604CE"/>
    <w:rsid w:val="00362780"/>
    <w:rsid w:val="0036290E"/>
    <w:rsid w:val="00362B6C"/>
    <w:rsid w:val="00365397"/>
    <w:rsid w:val="00365787"/>
    <w:rsid w:val="00366194"/>
    <w:rsid w:val="00366DAE"/>
    <w:rsid w:val="00366E9E"/>
    <w:rsid w:val="003706A3"/>
    <w:rsid w:val="00370E47"/>
    <w:rsid w:val="00370F86"/>
    <w:rsid w:val="00372953"/>
    <w:rsid w:val="003742AC"/>
    <w:rsid w:val="00374E7D"/>
    <w:rsid w:val="0037633E"/>
    <w:rsid w:val="00376617"/>
    <w:rsid w:val="003768B8"/>
    <w:rsid w:val="0037727E"/>
    <w:rsid w:val="00377CE1"/>
    <w:rsid w:val="00377EAC"/>
    <w:rsid w:val="00380E1A"/>
    <w:rsid w:val="003813FE"/>
    <w:rsid w:val="00381ED6"/>
    <w:rsid w:val="003821EF"/>
    <w:rsid w:val="003826B6"/>
    <w:rsid w:val="003827A6"/>
    <w:rsid w:val="0038331F"/>
    <w:rsid w:val="003839EC"/>
    <w:rsid w:val="00383D35"/>
    <w:rsid w:val="00383FDD"/>
    <w:rsid w:val="00384DAF"/>
    <w:rsid w:val="00385BF0"/>
    <w:rsid w:val="0038607A"/>
    <w:rsid w:val="003907FB"/>
    <w:rsid w:val="00391801"/>
    <w:rsid w:val="003919AE"/>
    <w:rsid w:val="003939FF"/>
    <w:rsid w:val="00393D29"/>
    <w:rsid w:val="003946EF"/>
    <w:rsid w:val="00395772"/>
    <w:rsid w:val="0039623E"/>
    <w:rsid w:val="00396565"/>
    <w:rsid w:val="00396FE0"/>
    <w:rsid w:val="003974DD"/>
    <w:rsid w:val="00397BD0"/>
    <w:rsid w:val="003A0046"/>
    <w:rsid w:val="003A0185"/>
    <w:rsid w:val="003A08CC"/>
    <w:rsid w:val="003A1484"/>
    <w:rsid w:val="003A1938"/>
    <w:rsid w:val="003A2054"/>
    <w:rsid w:val="003A2223"/>
    <w:rsid w:val="003A2A0F"/>
    <w:rsid w:val="003A388A"/>
    <w:rsid w:val="003A45A1"/>
    <w:rsid w:val="003A55B6"/>
    <w:rsid w:val="003A569D"/>
    <w:rsid w:val="003A5B0A"/>
    <w:rsid w:val="003A5C94"/>
    <w:rsid w:val="003A602E"/>
    <w:rsid w:val="003A6314"/>
    <w:rsid w:val="003A646C"/>
    <w:rsid w:val="003A6BAC"/>
    <w:rsid w:val="003A77A3"/>
    <w:rsid w:val="003A7801"/>
    <w:rsid w:val="003A7A08"/>
    <w:rsid w:val="003A7EF3"/>
    <w:rsid w:val="003B0348"/>
    <w:rsid w:val="003B0A16"/>
    <w:rsid w:val="003B13F4"/>
    <w:rsid w:val="003B159C"/>
    <w:rsid w:val="003B25EF"/>
    <w:rsid w:val="003B27C2"/>
    <w:rsid w:val="003B369F"/>
    <w:rsid w:val="003B36A3"/>
    <w:rsid w:val="003B4576"/>
    <w:rsid w:val="003B48BC"/>
    <w:rsid w:val="003B49C7"/>
    <w:rsid w:val="003B61C8"/>
    <w:rsid w:val="003B6547"/>
    <w:rsid w:val="003B7099"/>
    <w:rsid w:val="003B7FE5"/>
    <w:rsid w:val="003C0634"/>
    <w:rsid w:val="003C11C8"/>
    <w:rsid w:val="003C11E3"/>
    <w:rsid w:val="003C1B5D"/>
    <w:rsid w:val="003C23DC"/>
    <w:rsid w:val="003C2702"/>
    <w:rsid w:val="003C2EA8"/>
    <w:rsid w:val="003C38BB"/>
    <w:rsid w:val="003C411E"/>
    <w:rsid w:val="003C4562"/>
    <w:rsid w:val="003C5674"/>
    <w:rsid w:val="003C5F3B"/>
    <w:rsid w:val="003C710A"/>
    <w:rsid w:val="003C7806"/>
    <w:rsid w:val="003D045B"/>
    <w:rsid w:val="003D06D6"/>
    <w:rsid w:val="003D109F"/>
    <w:rsid w:val="003D14E5"/>
    <w:rsid w:val="003D16C8"/>
    <w:rsid w:val="003D1909"/>
    <w:rsid w:val="003D1C57"/>
    <w:rsid w:val="003D246A"/>
    <w:rsid w:val="003D2478"/>
    <w:rsid w:val="003D3A7D"/>
    <w:rsid w:val="003D3C45"/>
    <w:rsid w:val="003D3FB1"/>
    <w:rsid w:val="003D4C49"/>
    <w:rsid w:val="003D5313"/>
    <w:rsid w:val="003D5B1F"/>
    <w:rsid w:val="003D674C"/>
    <w:rsid w:val="003D73C0"/>
    <w:rsid w:val="003D75A1"/>
    <w:rsid w:val="003E040E"/>
    <w:rsid w:val="003E0DA5"/>
    <w:rsid w:val="003E15FA"/>
    <w:rsid w:val="003E266E"/>
    <w:rsid w:val="003E3388"/>
    <w:rsid w:val="003E34CB"/>
    <w:rsid w:val="003E3CCB"/>
    <w:rsid w:val="003E4C06"/>
    <w:rsid w:val="003E4CA4"/>
    <w:rsid w:val="003E55E4"/>
    <w:rsid w:val="003E5762"/>
    <w:rsid w:val="003E5B68"/>
    <w:rsid w:val="003E6389"/>
    <w:rsid w:val="003E74E3"/>
    <w:rsid w:val="003E7840"/>
    <w:rsid w:val="003E789F"/>
    <w:rsid w:val="003F05C7"/>
    <w:rsid w:val="003F252C"/>
    <w:rsid w:val="003F271A"/>
    <w:rsid w:val="003F2AE2"/>
    <w:rsid w:val="003F2CD4"/>
    <w:rsid w:val="003F41DD"/>
    <w:rsid w:val="003F4E0B"/>
    <w:rsid w:val="003F6364"/>
    <w:rsid w:val="003F6BBE"/>
    <w:rsid w:val="003F6F3A"/>
    <w:rsid w:val="003F6F76"/>
    <w:rsid w:val="004000E8"/>
    <w:rsid w:val="0040020E"/>
    <w:rsid w:val="004007D9"/>
    <w:rsid w:val="00400978"/>
    <w:rsid w:val="004010AC"/>
    <w:rsid w:val="00401CD7"/>
    <w:rsid w:val="004023CC"/>
    <w:rsid w:val="00402E2B"/>
    <w:rsid w:val="00403479"/>
    <w:rsid w:val="00404263"/>
    <w:rsid w:val="00404767"/>
    <w:rsid w:val="00404ECD"/>
    <w:rsid w:val="0040512B"/>
    <w:rsid w:val="00405200"/>
    <w:rsid w:val="00405CA5"/>
    <w:rsid w:val="00405DB7"/>
    <w:rsid w:val="00405E41"/>
    <w:rsid w:val="0040650A"/>
    <w:rsid w:val="00406BE5"/>
    <w:rsid w:val="00407CD3"/>
    <w:rsid w:val="00410134"/>
    <w:rsid w:val="0041034B"/>
    <w:rsid w:val="004104CE"/>
    <w:rsid w:val="00410B72"/>
    <w:rsid w:val="00410F18"/>
    <w:rsid w:val="0041153C"/>
    <w:rsid w:val="004117A3"/>
    <w:rsid w:val="00412533"/>
    <w:rsid w:val="00412588"/>
    <w:rsid w:val="0041263E"/>
    <w:rsid w:val="00413536"/>
    <w:rsid w:val="00413AAC"/>
    <w:rsid w:val="00413D81"/>
    <w:rsid w:val="0041406D"/>
    <w:rsid w:val="00414275"/>
    <w:rsid w:val="0041605D"/>
    <w:rsid w:val="00416106"/>
    <w:rsid w:val="00416DAE"/>
    <w:rsid w:val="00420156"/>
    <w:rsid w:val="00420790"/>
    <w:rsid w:val="00421105"/>
    <w:rsid w:val="004227EB"/>
    <w:rsid w:val="004236A6"/>
    <w:rsid w:val="0042399C"/>
    <w:rsid w:val="004242F4"/>
    <w:rsid w:val="00424658"/>
    <w:rsid w:val="00424E6C"/>
    <w:rsid w:val="00425250"/>
    <w:rsid w:val="004256E9"/>
    <w:rsid w:val="0042589E"/>
    <w:rsid w:val="004269AD"/>
    <w:rsid w:val="00427248"/>
    <w:rsid w:val="00427597"/>
    <w:rsid w:val="004303D2"/>
    <w:rsid w:val="004308D6"/>
    <w:rsid w:val="00430EAC"/>
    <w:rsid w:val="0043101B"/>
    <w:rsid w:val="00431073"/>
    <w:rsid w:val="0043162F"/>
    <w:rsid w:val="00431DE8"/>
    <w:rsid w:val="00431F5A"/>
    <w:rsid w:val="004329F2"/>
    <w:rsid w:val="00432DF3"/>
    <w:rsid w:val="00432FB3"/>
    <w:rsid w:val="00433D13"/>
    <w:rsid w:val="00434741"/>
    <w:rsid w:val="004349C8"/>
    <w:rsid w:val="00434A68"/>
    <w:rsid w:val="00435E10"/>
    <w:rsid w:val="00435EED"/>
    <w:rsid w:val="0043615E"/>
    <w:rsid w:val="004368CD"/>
    <w:rsid w:val="00436D1E"/>
    <w:rsid w:val="004371BF"/>
    <w:rsid w:val="00437447"/>
    <w:rsid w:val="00440271"/>
    <w:rsid w:val="0044132B"/>
    <w:rsid w:val="00441503"/>
    <w:rsid w:val="00441A92"/>
    <w:rsid w:val="00441AB9"/>
    <w:rsid w:val="004420E4"/>
    <w:rsid w:val="00442432"/>
    <w:rsid w:val="0044265B"/>
    <w:rsid w:val="004427A9"/>
    <w:rsid w:val="00443346"/>
    <w:rsid w:val="00444898"/>
    <w:rsid w:val="00444AE1"/>
    <w:rsid w:val="00444F56"/>
    <w:rsid w:val="00445474"/>
    <w:rsid w:val="0044561D"/>
    <w:rsid w:val="00445C8C"/>
    <w:rsid w:val="00446488"/>
    <w:rsid w:val="00447FFA"/>
    <w:rsid w:val="00450268"/>
    <w:rsid w:val="004502DF"/>
    <w:rsid w:val="004502E3"/>
    <w:rsid w:val="00450915"/>
    <w:rsid w:val="00450FCB"/>
    <w:rsid w:val="00451443"/>
    <w:rsid w:val="004517AA"/>
    <w:rsid w:val="00451DDF"/>
    <w:rsid w:val="004526C2"/>
    <w:rsid w:val="00452C0D"/>
    <w:rsid w:val="00452CAC"/>
    <w:rsid w:val="0045313A"/>
    <w:rsid w:val="00453719"/>
    <w:rsid w:val="004551D9"/>
    <w:rsid w:val="004553BF"/>
    <w:rsid w:val="0045540E"/>
    <w:rsid w:val="0045607C"/>
    <w:rsid w:val="00456B7B"/>
    <w:rsid w:val="00457222"/>
    <w:rsid w:val="004572BF"/>
    <w:rsid w:val="00457467"/>
    <w:rsid w:val="00457565"/>
    <w:rsid w:val="00457B71"/>
    <w:rsid w:val="004603BC"/>
    <w:rsid w:val="00460749"/>
    <w:rsid w:val="00460BFF"/>
    <w:rsid w:val="00461231"/>
    <w:rsid w:val="00461CAC"/>
    <w:rsid w:val="004635AC"/>
    <w:rsid w:val="004635B9"/>
    <w:rsid w:val="004649A7"/>
    <w:rsid w:val="00465199"/>
    <w:rsid w:val="00466131"/>
    <w:rsid w:val="004669E2"/>
    <w:rsid w:val="004672AF"/>
    <w:rsid w:val="00470BEC"/>
    <w:rsid w:val="00470C31"/>
    <w:rsid w:val="004717F1"/>
    <w:rsid w:val="00471A17"/>
    <w:rsid w:val="00472093"/>
    <w:rsid w:val="00472A0C"/>
    <w:rsid w:val="00472D69"/>
    <w:rsid w:val="004734D0"/>
    <w:rsid w:val="0047468F"/>
    <w:rsid w:val="0047556B"/>
    <w:rsid w:val="004759B1"/>
    <w:rsid w:val="00475EE5"/>
    <w:rsid w:val="004761E3"/>
    <w:rsid w:val="004764F6"/>
    <w:rsid w:val="00476C4F"/>
    <w:rsid w:val="004771E1"/>
    <w:rsid w:val="00477768"/>
    <w:rsid w:val="00480228"/>
    <w:rsid w:val="00480A62"/>
    <w:rsid w:val="00480B74"/>
    <w:rsid w:val="00481074"/>
    <w:rsid w:val="004812B7"/>
    <w:rsid w:val="0048147E"/>
    <w:rsid w:val="00481729"/>
    <w:rsid w:val="00481F3B"/>
    <w:rsid w:val="004822AC"/>
    <w:rsid w:val="004835DE"/>
    <w:rsid w:val="004835F7"/>
    <w:rsid w:val="00483C1A"/>
    <w:rsid w:val="004849B5"/>
    <w:rsid w:val="00484AF0"/>
    <w:rsid w:val="00486E0D"/>
    <w:rsid w:val="00487C0B"/>
    <w:rsid w:val="00487E33"/>
    <w:rsid w:val="0049023C"/>
    <w:rsid w:val="00490646"/>
    <w:rsid w:val="00490D4A"/>
    <w:rsid w:val="00491A1C"/>
    <w:rsid w:val="00491E86"/>
    <w:rsid w:val="0049230D"/>
    <w:rsid w:val="00492669"/>
    <w:rsid w:val="00492BC5"/>
    <w:rsid w:val="00493CAB"/>
    <w:rsid w:val="00494C61"/>
    <w:rsid w:val="00494CF4"/>
    <w:rsid w:val="00495509"/>
    <w:rsid w:val="00495FEE"/>
    <w:rsid w:val="004964F1"/>
    <w:rsid w:val="00496E25"/>
    <w:rsid w:val="004A0C28"/>
    <w:rsid w:val="004A0F5A"/>
    <w:rsid w:val="004A16BC"/>
    <w:rsid w:val="004A1E48"/>
    <w:rsid w:val="004A28E3"/>
    <w:rsid w:val="004A2B94"/>
    <w:rsid w:val="004A31F7"/>
    <w:rsid w:val="004A3438"/>
    <w:rsid w:val="004A37A2"/>
    <w:rsid w:val="004A3C96"/>
    <w:rsid w:val="004A5180"/>
    <w:rsid w:val="004A528F"/>
    <w:rsid w:val="004A52B1"/>
    <w:rsid w:val="004A59CD"/>
    <w:rsid w:val="004A5B27"/>
    <w:rsid w:val="004A5F4A"/>
    <w:rsid w:val="004A672B"/>
    <w:rsid w:val="004A6B31"/>
    <w:rsid w:val="004A7403"/>
    <w:rsid w:val="004A7623"/>
    <w:rsid w:val="004A7BEB"/>
    <w:rsid w:val="004B0119"/>
    <w:rsid w:val="004B03C6"/>
    <w:rsid w:val="004B05E4"/>
    <w:rsid w:val="004B07D1"/>
    <w:rsid w:val="004B08E9"/>
    <w:rsid w:val="004B17AA"/>
    <w:rsid w:val="004B1912"/>
    <w:rsid w:val="004B1E83"/>
    <w:rsid w:val="004B23B6"/>
    <w:rsid w:val="004B2F50"/>
    <w:rsid w:val="004B33A8"/>
    <w:rsid w:val="004B3A4C"/>
    <w:rsid w:val="004B4023"/>
    <w:rsid w:val="004B424E"/>
    <w:rsid w:val="004B428F"/>
    <w:rsid w:val="004B49EB"/>
    <w:rsid w:val="004B4B92"/>
    <w:rsid w:val="004B4DEF"/>
    <w:rsid w:val="004B5802"/>
    <w:rsid w:val="004B5D2E"/>
    <w:rsid w:val="004B7461"/>
    <w:rsid w:val="004B765D"/>
    <w:rsid w:val="004B7C0C"/>
    <w:rsid w:val="004B7CB9"/>
    <w:rsid w:val="004B7D5C"/>
    <w:rsid w:val="004C1491"/>
    <w:rsid w:val="004C21AD"/>
    <w:rsid w:val="004C231F"/>
    <w:rsid w:val="004C2791"/>
    <w:rsid w:val="004C35C7"/>
    <w:rsid w:val="004C3898"/>
    <w:rsid w:val="004C413A"/>
    <w:rsid w:val="004C4E0B"/>
    <w:rsid w:val="004C5F83"/>
    <w:rsid w:val="004C72E5"/>
    <w:rsid w:val="004D0A0C"/>
    <w:rsid w:val="004D0C51"/>
    <w:rsid w:val="004D1C55"/>
    <w:rsid w:val="004D1D82"/>
    <w:rsid w:val="004D24B1"/>
    <w:rsid w:val="004D2BA7"/>
    <w:rsid w:val="004D2D19"/>
    <w:rsid w:val="004D34F2"/>
    <w:rsid w:val="004D36B1"/>
    <w:rsid w:val="004D433E"/>
    <w:rsid w:val="004D4B09"/>
    <w:rsid w:val="004D57D0"/>
    <w:rsid w:val="004D57EB"/>
    <w:rsid w:val="004D5AFD"/>
    <w:rsid w:val="004D7178"/>
    <w:rsid w:val="004D7514"/>
    <w:rsid w:val="004D7CD8"/>
    <w:rsid w:val="004D7EBD"/>
    <w:rsid w:val="004E0EF2"/>
    <w:rsid w:val="004E2680"/>
    <w:rsid w:val="004E28F9"/>
    <w:rsid w:val="004E2C67"/>
    <w:rsid w:val="004E2CD8"/>
    <w:rsid w:val="004E462E"/>
    <w:rsid w:val="004E4B8B"/>
    <w:rsid w:val="004E4CD6"/>
    <w:rsid w:val="004E5367"/>
    <w:rsid w:val="004E56DC"/>
    <w:rsid w:val="004E6359"/>
    <w:rsid w:val="004E65B6"/>
    <w:rsid w:val="004E671D"/>
    <w:rsid w:val="004E701A"/>
    <w:rsid w:val="004E76F4"/>
    <w:rsid w:val="004E77F8"/>
    <w:rsid w:val="004F0B4E"/>
    <w:rsid w:val="004F0B6C"/>
    <w:rsid w:val="004F0B7F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6834"/>
    <w:rsid w:val="004F6B31"/>
    <w:rsid w:val="004F6E70"/>
    <w:rsid w:val="004F7151"/>
    <w:rsid w:val="00500BAD"/>
    <w:rsid w:val="00500D3F"/>
    <w:rsid w:val="00501A45"/>
    <w:rsid w:val="005021CD"/>
    <w:rsid w:val="005040ED"/>
    <w:rsid w:val="005041F0"/>
    <w:rsid w:val="005043A8"/>
    <w:rsid w:val="00504C28"/>
    <w:rsid w:val="00505710"/>
    <w:rsid w:val="00506557"/>
    <w:rsid w:val="005066B7"/>
    <w:rsid w:val="0050677A"/>
    <w:rsid w:val="005071E8"/>
    <w:rsid w:val="005074D1"/>
    <w:rsid w:val="00507BF4"/>
    <w:rsid w:val="005108D8"/>
    <w:rsid w:val="005116F9"/>
    <w:rsid w:val="00512510"/>
    <w:rsid w:val="00512849"/>
    <w:rsid w:val="00512C91"/>
    <w:rsid w:val="00512D81"/>
    <w:rsid w:val="0051328C"/>
    <w:rsid w:val="00513318"/>
    <w:rsid w:val="00513930"/>
    <w:rsid w:val="00514436"/>
    <w:rsid w:val="00514DAA"/>
    <w:rsid w:val="005153A7"/>
    <w:rsid w:val="00515955"/>
    <w:rsid w:val="00515CE5"/>
    <w:rsid w:val="00515FCA"/>
    <w:rsid w:val="00516A03"/>
    <w:rsid w:val="00516C91"/>
    <w:rsid w:val="00516F98"/>
    <w:rsid w:val="00520AE6"/>
    <w:rsid w:val="00520F62"/>
    <w:rsid w:val="005219CF"/>
    <w:rsid w:val="00521F00"/>
    <w:rsid w:val="0052202D"/>
    <w:rsid w:val="00523718"/>
    <w:rsid w:val="00523825"/>
    <w:rsid w:val="0052417D"/>
    <w:rsid w:val="00524E1D"/>
    <w:rsid w:val="00525AFB"/>
    <w:rsid w:val="00526611"/>
    <w:rsid w:val="005266A2"/>
    <w:rsid w:val="00526830"/>
    <w:rsid w:val="00527BBF"/>
    <w:rsid w:val="00527F59"/>
    <w:rsid w:val="00527FDF"/>
    <w:rsid w:val="00530986"/>
    <w:rsid w:val="00530FD1"/>
    <w:rsid w:val="0053164F"/>
    <w:rsid w:val="00532875"/>
    <w:rsid w:val="005331E9"/>
    <w:rsid w:val="00533318"/>
    <w:rsid w:val="00534B59"/>
    <w:rsid w:val="0053515C"/>
    <w:rsid w:val="00535C8D"/>
    <w:rsid w:val="00536759"/>
    <w:rsid w:val="00537280"/>
    <w:rsid w:val="00537558"/>
    <w:rsid w:val="00537C62"/>
    <w:rsid w:val="00537C7B"/>
    <w:rsid w:val="005414A3"/>
    <w:rsid w:val="005418BB"/>
    <w:rsid w:val="00541A4D"/>
    <w:rsid w:val="00541C4F"/>
    <w:rsid w:val="00542F24"/>
    <w:rsid w:val="00543023"/>
    <w:rsid w:val="0054373F"/>
    <w:rsid w:val="00543CA1"/>
    <w:rsid w:val="00544A3D"/>
    <w:rsid w:val="005455A8"/>
    <w:rsid w:val="00545E63"/>
    <w:rsid w:val="005465F9"/>
    <w:rsid w:val="00546970"/>
    <w:rsid w:val="00546E82"/>
    <w:rsid w:val="00546FB0"/>
    <w:rsid w:val="00550997"/>
    <w:rsid w:val="00550E40"/>
    <w:rsid w:val="0055220B"/>
    <w:rsid w:val="0055243A"/>
    <w:rsid w:val="00552BF3"/>
    <w:rsid w:val="00553EF6"/>
    <w:rsid w:val="00554777"/>
    <w:rsid w:val="00554E19"/>
    <w:rsid w:val="00554E91"/>
    <w:rsid w:val="0056121F"/>
    <w:rsid w:val="0056195C"/>
    <w:rsid w:val="00562557"/>
    <w:rsid w:val="00562F8C"/>
    <w:rsid w:val="005634CC"/>
    <w:rsid w:val="00564FAC"/>
    <w:rsid w:val="0056544B"/>
    <w:rsid w:val="00565E9C"/>
    <w:rsid w:val="00566BF8"/>
    <w:rsid w:val="0057118B"/>
    <w:rsid w:val="00572397"/>
    <w:rsid w:val="00572505"/>
    <w:rsid w:val="00572FD4"/>
    <w:rsid w:val="00573463"/>
    <w:rsid w:val="00573635"/>
    <w:rsid w:val="00573883"/>
    <w:rsid w:val="00573F84"/>
    <w:rsid w:val="00574C46"/>
    <w:rsid w:val="00575B14"/>
    <w:rsid w:val="00577451"/>
    <w:rsid w:val="0057797B"/>
    <w:rsid w:val="005808C9"/>
    <w:rsid w:val="00580B90"/>
    <w:rsid w:val="00581369"/>
    <w:rsid w:val="00581B13"/>
    <w:rsid w:val="00581B94"/>
    <w:rsid w:val="00581D77"/>
    <w:rsid w:val="00582036"/>
    <w:rsid w:val="00582433"/>
    <w:rsid w:val="00582809"/>
    <w:rsid w:val="0058295D"/>
    <w:rsid w:val="00583125"/>
    <w:rsid w:val="0058357D"/>
    <w:rsid w:val="00583583"/>
    <w:rsid w:val="00584192"/>
    <w:rsid w:val="005842EF"/>
    <w:rsid w:val="0058463A"/>
    <w:rsid w:val="00585E85"/>
    <w:rsid w:val="0058642D"/>
    <w:rsid w:val="005865B2"/>
    <w:rsid w:val="005868FE"/>
    <w:rsid w:val="0058798C"/>
    <w:rsid w:val="00587FA9"/>
    <w:rsid w:val="005900FA"/>
    <w:rsid w:val="00590C0F"/>
    <w:rsid w:val="0059112C"/>
    <w:rsid w:val="005935A4"/>
    <w:rsid w:val="005948C2"/>
    <w:rsid w:val="00594E42"/>
    <w:rsid w:val="00595122"/>
    <w:rsid w:val="00595DCA"/>
    <w:rsid w:val="005967FB"/>
    <w:rsid w:val="005968C9"/>
    <w:rsid w:val="00597772"/>
    <w:rsid w:val="0059779B"/>
    <w:rsid w:val="0059793B"/>
    <w:rsid w:val="00597C18"/>
    <w:rsid w:val="005A0C1F"/>
    <w:rsid w:val="005A1A39"/>
    <w:rsid w:val="005A209A"/>
    <w:rsid w:val="005A2957"/>
    <w:rsid w:val="005A39EA"/>
    <w:rsid w:val="005A510F"/>
    <w:rsid w:val="005A53C7"/>
    <w:rsid w:val="005A5849"/>
    <w:rsid w:val="005A5AEB"/>
    <w:rsid w:val="005A5D9A"/>
    <w:rsid w:val="005A65FD"/>
    <w:rsid w:val="005A6607"/>
    <w:rsid w:val="005A662D"/>
    <w:rsid w:val="005A7645"/>
    <w:rsid w:val="005A7788"/>
    <w:rsid w:val="005A7912"/>
    <w:rsid w:val="005B12B2"/>
    <w:rsid w:val="005B1569"/>
    <w:rsid w:val="005B262C"/>
    <w:rsid w:val="005B316F"/>
    <w:rsid w:val="005B31D8"/>
    <w:rsid w:val="005B35D7"/>
    <w:rsid w:val="005B36F0"/>
    <w:rsid w:val="005B392A"/>
    <w:rsid w:val="005B3AA3"/>
    <w:rsid w:val="005B450A"/>
    <w:rsid w:val="005B4787"/>
    <w:rsid w:val="005B5171"/>
    <w:rsid w:val="005B5D05"/>
    <w:rsid w:val="005B630A"/>
    <w:rsid w:val="005B6F83"/>
    <w:rsid w:val="005B70FC"/>
    <w:rsid w:val="005B748A"/>
    <w:rsid w:val="005C188C"/>
    <w:rsid w:val="005C21D9"/>
    <w:rsid w:val="005C3EA8"/>
    <w:rsid w:val="005C4A8E"/>
    <w:rsid w:val="005C4EA4"/>
    <w:rsid w:val="005C52EF"/>
    <w:rsid w:val="005C6466"/>
    <w:rsid w:val="005C6B6A"/>
    <w:rsid w:val="005C74FB"/>
    <w:rsid w:val="005C787B"/>
    <w:rsid w:val="005C7AFC"/>
    <w:rsid w:val="005D029D"/>
    <w:rsid w:val="005D09EC"/>
    <w:rsid w:val="005D1602"/>
    <w:rsid w:val="005D1910"/>
    <w:rsid w:val="005D1DD9"/>
    <w:rsid w:val="005D2237"/>
    <w:rsid w:val="005D2967"/>
    <w:rsid w:val="005D4D04"/>
    <w:rsid w:val="005D5209"/>
    <w:rsid w:val="005D5434"/>
    <w:rsid w:val="005D5B90"/>
    <w:rsid w:val="005D63B6"/>
    <w:rsid w:val="005D7481"/>
    <w:rsid w:val="005E004B"/>
    <w:rsid w:val="005E0A94"/>
    <w:rsid w:val="005E1C6D"/>
    <w:rsid w:val="005E2220"/>
    <w:rsid w:val="005E254E"/>
    <w:rsid w:val="005E2861"/>
    <w:rsid w:val="005E3498"/>
    <w:rsid w:val="005E385F"/>
    <w:rsid w:val="005E3C72"/>
    <w:rsid w:val="005E429E"/>
    <w:rsid w:val="005E48C1"/>
    <w:rsid w:val="005E4CBF"/>
    <w:rsid w:val="005E4DB9"/>
    <w:rsid w:val="005E5079"/>
    <w:rsid w:val="005E5B81"/>
    <w:rsid w:val="005E7F5F"/>
    <w:rsid w:val="005F1310"/>
    <w:rsid w:val="005F2CB1"/>
    <w:rsid w:val="005F3025"/>
    <w:rsid w:val="005F303C"/>
    <w:rsid w:val="005F57DA"/>
    <w:rsid w:val="005F618C"/>
    <w:rsid w:val="005F6512"/>
    <w:rsid w:val="005F70BD"/>
    <w:rsid w:val="005F713B"/>
    <w:rsid w:val="005F7430"/>
    <w:rsid w:val="005F7A07"/>
    <w:rsid w:val="00600E4F"/>
    <w:rsid w:val="00601205"/>
    <w:rsid w:val="006018EE"/>
    <w:rsid w:val="00601B49"/>
    <w:rsid w:val="0060236D"/>
    <w:rsid w:val="0060283C"/>
    <w:rsid w:val="0060325D"/>
    <w:rsid w:val="00603C72"/>
    <w:rsid w:val="006044D6"/>
    <w:rsid w:val="0060476D"/>
    <w:rsid w:val="00604F14"/>
    <w:rsid w:val="00606BF9"/>
    <w:rsid w:val="00607FA0"/>
    <w:rsid w:val="00610BFB"/>
    <w:rsid w:val="00610F82"/>
    <w:rsid w:val="00611079"/>
    <w:rsid w:val="0061159E"/>
    <w:rsid w:val="00611B83"/>
    <w:rsid w:val="00611C79"/>
    <w:rsid w:val="00612744"/>
    <w:rsid w:val="00612C1B"/>
    <w:rsid w:val="00613257"/>
    <w:rsid w:val="0061376F"/>
    <w:rsid w:val="00615058"/>
    <w:rsid w:val="00615109"/>
    <w:rsid w:val="00615151"/>
    <w:rsid w:val="006159D3"/>
    <w:rsid w:val="00616460"/>
    <w:rsid w:val="006164D4"/>
    <w:rsid w:val="00617748"/>
    <w:rsid w:val="00617C2C"/>
    <w:rsid w:val="00620370"/>
    <w:rsid w:val="006206FC"/>
    <w:rsid w:val="006208EE"/>
    <w:rsid w:val="00620A71"/>
    <w:rsid w:val="00620CFC"/>
    <w:rsid w:val="00620D80"/>
    <w:rsid w:val="00621BAD"/>
    <w:rsid w:val="006234A6"/>
    <w:rsid w:val="00623AC5"/>
    <w:rsid w:val="0062452A"/>
    <w:rsid w:val="0062470E"/>
    <w:rsid w:val="00624984"/>
    <w:rsid w:val="00624C95"/>
    <w:rsid w:val="0062661A"/>
    <w:rsid w:val="0062697D"/>
    <w:rsid w:val="00626DC0"/>
    <w:rsid w:val="00627822"/>
    <w:rsid w:val="00627CA7"/>
    <w:rsid w:val="00630001"/>
    <w:rsid w:val="006311B3"/>
    <w:rsid w:val="00631F81"/>
    <w:rsid w:val="0063248F"/>
    <w:rsid w:val="0063249C"/>
    <w:rsid w:val="006326F2"/>
    <w:rsid w:val="0063284C"/>
    <w:rsid w:val="00635496"/>
    <w:rsid w:val="00635751"/>
    <w:rsid w:val="0063614F"/>
    <w:rsid w:val="00636398"/>
    <w:rsid w:val="006368D3"/>
    <w:rsid w:val="006377EC"/>
    <w:rsid w:val="00640127"/>
    <w:rsid w:val="0064055E"/>
    <w:rsid w:val="0064151F"/>
    <w:rsid w:val="00641533"/>
    <w:rsid w:val="00641719"/>
    <w:rsid w:val="0064171A"/>
    <w:rsid w:val="00642051"/>
    <w:rsid w:val="0064208D"/>
    <w:rsid w:val="00642624"/>
    <w:rsid w:val="00643475"/>
    <w:rsid w:val="0064357E"/>
    <w:rsid w:val="0064396A"/>
    <w:rsid w:val="00643D78"/>
    <w:rsid w:val="0064453B"/>
    <w:rsid w:val="00645491"/>
    <w:rsid w:val="0064624E"/>
    <w:rsid w:val="0064647F"/>
    <w:rsid w:val="006466BA"/>
    <w:rsid w:val="0064744F"/>
    <w:rsid w:val="00647DC4"/>
    <w:rsid w:val="00650AB9"/>
    <w:rsid w:val="00652EFC"/>
    <w:rsid w:val="00653192"/>
    <w:rsid w:val="00653260"/>
    <w:rsid w:val="00654327"/>
    <w:rsid w:val="006545D9"/>
    <w:rsid w:val="006547AE"/>
    <w:rsid w:val="0065515A"/>
    <w:rsid w:val="00655733"/>
    <w:rsid w:val="00655ACD"/>
    <w:rsid w:val="00655C8E"/>
    <w:rsid w:val="00656300"/>
    <w:rsid w:val="006567EB"/>
    <w:rsid w:val="00656A92"/>
    <w:rsid w:val="00656DDE"/>
    <w:rsid w:val="00657444"/>
    <w:rsid w:val="0066009F"/>
    <w:rsid w:val="0066011D"/>
    <w:rsid w:val="006606E7"/>
    <w:rsid w:val="006607C0"/>
    <w:rsid w:val="006613A6"/>
    <w:rsid w:val="00661774"/>
    <w:rsid w:val="006619FF"/>
    <w:rsid w:val="00661F55"/>
    <w:rsid w:val="006627A2"/>
    <w:rsid w:val="00662853"/>
    <w:rsid w:val="006634E6"/>
    <w:rsid w:val="00663B1D"/>
    <w:rsid w:val="0066413E"/>
    <w:rsid w:val="0066420F"/>
    <w:rsid w:val="0066443C"/>
    <w:rsid w:val="00664489"/>
    <w:rsid w:val="006649C3"/>
    <w:rsid w:val="006655DB"/>
    <w:rsid w:val="006655EE"/>
    <w:rsid w:val="00666762"/>
    <w:rsid w:val="00667809"/>
    <w:rsid w:val="00667EE7"/>
    <w:rsid w:val="00670922"/>
    <w:rsid w:val="0067094D"/>
    <w:rsid w:val="00670BE1"/>
    <w:rsid w:val="0067143D"/>
    <w:rsid w:val="0067218F"/>
    <w:rsid w:val="006724A4"/>
    <w:rsid w:val="0067374F"/>
    <w:rsid w:val="00673BFB"/>
    <w:rsid w:val="006741F2"/>
    <w:rsid w:val="00674273"/>
    <w:rsid w:val="00674CC3"/>
    <w:rsid w:val="00675C72"/>
    <w:rsid w:val="0067631C"/>
    <w:rsid w:val="00676D7C"/>
    <w:rsid w:val="0067711B"/>
    <w:rsid w:val="006771F9"/>
    <w:rsid w:val="0067756A"/>
    <w:rsid w:val="006776D7"/>
    <w:rsid w:val="00677812"/>
    <w:rsid w:val="00677E26"/>
    <w:rsid w:val="0068046B"/>
    <w:rsid w:val="00680732"/>
    <w:rsid w:val="006807A1"/>
    <w:rsid w:val="00680CED"/>
    <w:rsid w:val="00681003"/>
    <w:rsid w:val="006817C9"/>
    <w:rsid w:val="00682BC2"/>
    <w:rsid w:val="00682DE7"/>
    <w:rsid w:val="00683ECE"/>
    <w:rsid w:val="00684466"/>
    <w:rsid w:val="0068533B"/>
    <w:rsid w:val="00685CD3"/>
    <w:rsid w:val="006875E9"/>
    <w:rsid w:val="00687A3F"/>
    <w:rsid w:val="00687B7B"/>
    <w:rsid w:val="00690E01"/>
    <w:rsid w:val="006914C5"/>
    <w:rsid w:val="00692AEF"/>
    <w:rsid w:val="006937F1"/>
    <w:rsid w:val="0069416E"/>
    <w:rsid w:val="006954DC"/>
    <w:rsid w:val="00695732"/>
    <w:rsid w:val="0069577A"/>
    <w:rsid w:val="006958DB"/>
    <w:rsid w:val="00695FC2"/>
    <w:rsid w:val="006968E3"/>
    <w:rsid w:val="00696949"/>
    <w:rsid w:val="00697052"/>
    <w:rsid w:val="00697C65"/>
    <w:rsid w:val="006A02C4"/>
    <w:rsid w:val="006A03FD"/>
    <w:rsid w:val="006A065F"/>
    <w:rsid w:val="006A16B6"/>
    <w:rsid w:val="006A18CD"/>
    <w:rsid w:val="006A1B8F"/>
    <w:rsid w:val="006A2684"/>
    <w:rsid w:val="006A3D65"/>
    <w:rsid w:val="006A46FB"/>
    <w:rsid w:val="006A4F5E"/>
    <w:rsid w:val="006A551C"/>
    <w:rsid w:val="006A59A9"/>
    <w:rsid w:val="006A59F9"/>
    <w:rsid w:val="006A5E28"/>
    <w:rsid w:val="006A697B"/>
    <w:rsid w:val="006A7239"/>
    <w:rsid w:val="006A7AFF"/>
    <w:rsid w:val="006A7C67"/>
    <w:rsid w:val="006A7D8B"/>
    <w:rsid w:val="006B1816"/>
    <w:rsid w:val="006B1D6C"/>
    <w:rsid w:val="006B2099"/>
    <w:rsid w:val="006B21B8"/>
    <w:rsid w:val="006B21D3"/>
    <w:rsid w:val="006B2E27"/>
    <w:rsid w:val="006B3082"/>
    <w:rsid w:val="006B377E"/>
    <w:rsid w:val="006B50CF"/>
    <w:rsid w:val="006B581C"/>
    <w:rsid w:val="006B638B"/>
    <w:rsid w:val="006B69C9"/>
    <w:rsid w:val="006B6A28"/>
    <w:rsid w:val="006B70C5"/>
    <w:rsid w:val="006B7C91"/>
    <w:rsid w:val="006C0026"/>
    <w:rsid w:val="006C03B8"/>
    <w:rsid w:val="006C0470"/>
    <w:rsid w:val="006C094B"/>
    <w:rsid w:val="006C2588"/>
    <w:rsid w:val="006C593B"/>
    <w:rsid w:val="006C5EC9"/>
    <w:rsid w:val="006C6059"/>
    <w:rsid w:val="006C6592"/>
    <w:rsid w:val="006C6C3D"/>
    <w:rsid w:val="006C7522"/>
    <w:rsid w:val="006C75C3"/>
    <w:rsid w:val="006C78F5"/>
    <w:rsid w:val="006C7BB7"/>
    <w:rsid w:val="006C7D88"/>
    <w:rsid w:val="006D00D5"/>
    <w:rsid w:val="006D0E62"/>
    <w:rsid w:val="006D1255"/>
    <w:rsid w:val="006D13D4"/>
    <w:rsid w:val="006D235E"/>
    <w:rsid w:val="006D239E"/>
    <w:rsid w:val="006D35D4"/>
    <w:rsid w:val="006D581E"/>
    <w:rsid w:val="006D5FEC"/>
    <w:rsid w:val="006D615C"/>
    <w:rsid w:val="006D6F08"/>
    <w:rsid w:val="006D74AB"/>
    <w:rsid w:val="006E0181"/>
    <w:rsid w:val="006E062C"/>
    <w:rsid w:val="006E0905"/>
    <w:rsid w:val="006E0B6F"/>
    <w:rsid w:val="006E0C83"/>
    <w:rsid w:val="006E10CA"/>
    <w:rsid w:val="006E181B"/>
    <w:rsid w:val="006E182E"/>
    <w:rsid w:val="006E1A23"/>
    <w:rsid w:val="006E28B7"/>
    <w:rsid w:val="006E2E70"/>
    <w:rsid w:val="006E3310"/>
    <w:rsid w:val="006E338F"/>
    <w:rsid w:val="006E3EF8"/>
    <w:rsid w:val="006E4E39"/>
    <w:rsid w:val="006E55F2"/>
    <w:rsid w:val="006E565E"/>
    <w:rsid w:val="006E5DEB"/>
    <w:rsid w:val="006E615A"/>
    <w:rsid w:val="006E6312"/>
    <w:rsid w:val="006E673D"/>
    <w:rsid w:val="006E680E"/>
    <w:rsid w:val="006E7D3B"/>
    <w:rsid w:val="006F106E"/>
    <w:rsid w:val="006F17BA"/>
    <w:rsid w:val="006F1B70"/>
    <w:rsid w:val="006F2356"/>
    <w:rsid w:val="006F24CE"/>
    <w:rsid w:val="006F341D"/>
    <w:rsid w:val="006F3CDE"/>
    <w:rsid w:val="006F3ED0"/>
    <w:rsid w:val="006F4558"/>
    <w:rsid w:val="006F46E9"/>
    <w:rsid w:val="006F5284"/>
    <w:rsid w:val="006F5304"/>
    <w:rsid w:val="006F58D4"/>
    <w:rsid w:val="006F5D78"/>
    <w:rsid w:val="006F5FA0"/>
    <w:rsid w:val="006F7D2E"/>
    <w:rsid w:val="006F7DBF"/>
    <w:rsid w:val="006F7F45"/>
    <w:rsid w:val="0070025C"/>
    <w:rsid w:val="00701E91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50B1"/>
    <w:rsid w:val="00705200"/>
    <w:rsid w:val="00705FD8"/>
    <w:rsid w:val="00706101"/>
    <w:rsid w:val="00706976"/>
    <w:rsid w:val="00706C6B"/>
    <w:rsid w:val="00707072"/>
    <w:rsid w:val="007073E2"/>
    <w:rsid w:val="0070756F"/>
    <w:rsid w:val="00707D61"/>
    <w:rsid w:val="007101B5"/>
    <w:rsid w:val="0071077A"/>
    <w:rsid w:val="00710B40"/>
    <w:rsid w:val="00712287"/>
    <w:rsid w:val="007125F3"/>
    <w:rsid w:val="00712772"/>
    <w:rsid w:val="00713350"/>
    <w:rsid w:val="00713B54"/>
    <w:rsid w:val="00713B79"/>
    <w:rsid w:val="00713DA3"/>
    <w:rsid w:val="007142C9"/>
    <w:rsid w:val="007148D3"/>
    <w:rsid w:val="00714A16"/>
    <w:rsid w:val="00715285"/>
    <w:rsid w:val="00715B9A"/>
    <w:rsid w:val="00715E1A"/>
    <w:rsid w:val="00715F4C"/>
    <w:rsid w:val="00715F71"/>
    <w:rsid w:val="0071683C"/>
    <w:rsid w:val="007168CE"/>
    <w:rsid w:val="007176E6"/>
    <w:rsid w:val="00717FB6"/>
    <w:rsid w:val="00720861"/>
    <w:rsid w:val="00720CA9"/>
    <w:rsid w:val="00721B8D"/>
    <w:rsid w:val="00721BD0"/>
    <w:rsid w:val="00721C45"/>
    <w:rsid w:val="00722315"/>
    <w:rsid w:val="007227E5"/>
    <w:rsid w:val="007228C5"/>
    <w:rsid w:val="00723358"/>
    <w:rsid w:val="0072389E"/>
    <w:rsid w:val="007240F0"/>
    <w:rsid w:val="00724112"/>
    <w:rsid w:val="007257A7"/>
    <w:rsid w:val="00726385"/>
    <w:rsid w:val="0072640C"/>
    <w:rsid w:val="007269D7"/>
    <w:rsid w:val="00726AAA"/>
    <w:rsid w:val="00726C7A"/>
    <w:rsid w:val="00726E97"/>
    <w:rsid w:val="00726EA6"/>
    <w:rsid w:val="00727076"/>
    <w:rsid w:val="00727208"/>
    <w:rsid w:val="00727680"/>
    <w:rsid w:val="00730310"/>
    <w:rsid w:val="00733265"/>
    <w:rsid w:val="007333F1"/>
    <w:rsid w:val="007348B1"/>
    <w:rsid w:val="00735268"/>
    <w:rsid w:val="00735AAF"/>
    <w:rsid w:val="007362A6"/>
    <w:rsid w:val="00736D7D"/>
    <w:rsid w:val="00737295"/>
    <w:rsid w:val="00737C8D"/>
    <w:rsid w:val="0074060B"/>
    <w:rsid w:val="00740B4F"/>
    <w:rsid w:val="00740E58"/>
    <w:rsid w:val="00740F18"/>
    <w:rsid w:val="00741172"/>
    <w:rsid w:val="00742B2A"/>
    <w:rsid w:val="007445A0"/>
    <w:rsid w:val="007446A0"/>
    <w:rsid w:val="00744C0B"/>
    <w:rsid w:val="00745028"/>
    <w:rsid w:val="0074524B"/>
    <w:rsid w:val="007458D2"/>
    <w:rsid w:val="00747736"/>
    <w:rsid w:val="007478A5"/>
    <w:rsid w:val="00747D8B"/>
    <w:rsid w:val="00751228"/>
    <w:rsid w:val="007518A0"/>
    <w:rsid w:val="00751E0E"/>
    <w:rsid w:val="00752150"/>
    <w:rsid w:val="007523E7"/>
    <w:rsid w:val="00752BAA"/>
    <w:rsid w:val="00752DC8"/>
    <w:rsid w:val="00753F09"/>
    <w:rsid w:val="00754F58"/>
    <w:rsid w:val="0075546B"/>
    <w:rsid w:val="00755F95"/>
    <w:rsid w:val="00756E29"/>
    <w:rsid w:val="007571E1"/>
    <w:rsid w:val="0075721F"/>
    <w:rsid w:val="007572DC"/>
    <w:rsid w:val="00757619"/>
    <w:rsid w:val="00757B1A"/>
    <w:rsid w:val="00757BE7"/>
    <w:rsid w:val="00757ED1"/>
    <w:rsid w:val="007604B2"/>
    <w:rsid w:val="00761FC9"/>
    <w:rsid w:val="007620CF"/>
    <w:rsid w:val="0076291A"/>
    <w:rsid w:val="00763726"/>
    <w:rsid w:val="007637E9"/>
    <w:rsid w:val="0076442A"/>
    <w:rsid w:val="00764944"/>
    <w:rsid w:val="00764980"/>
    <w:rsid w:val="00765249"/>
    <w:rsid w:val="00765281"/>
    <w:rsid w:val="007656C7"/>
    <w:rsid w:val="00765F14"/>
    <w:rsid w:val="0076638C"/>
    <w:rsid w:val="00766991"/>
    <w:rsid w:val="00766BAD"/>
    <w:rsid w:val="007719C2"/>
    <w:rsid w:val="007730BD"/>
    <w:rsid w:val="00773160"/>
    <w:rsid w:val="00773ABD"/>
    <w:rsid w:val="00774875"/>
    <w:rsid w:val="007755F2"/>
    <w:rsid w:val="007756D5"/>
    <w:rsid w:val="00775898"/>
    <w:rsid w:val="00776971"/>
    <w:rsid w:val="0078177E"/>
    <w:rsid w:val="00781F81"/>
    <w:rsid w:val="0078304C"/>
    <w:rsid w:val="00783673"/>
    <w:rsid w:val="00783FCD"/>
    <w:rsid w:val="00784DAE"/>
    <w:rsid w:val="00785490"/>
    <w:rsid w:val="00785FED"/>
    <w:rsid w:val="007861B7"/>
    <w:rsid w:val="00787AAE"/>
    <w:rsid w:val="007907C0"/>
    <w:rsid w:val="00791D94"/>
    <w:rsid w:val="007920C1"/>
    <w:rsid w:val="00792554"/>
    <w:rsid w:val="007925EA"/>
    <w:rsid w:val="00793288"/>
    <w:rsid w:val="00793CD8"/>
    <w:rsid w:val="0079404C"/>
    <w:rsid w:val="00794B14"/>
    <w:rsid w:val="007950CF"/>
    <w:rsid w:val="00795AD7"/>
    <w:rsid w:val="00795C18"/>
    <w:rsid w:val="00795C92"/>
    <w:rsid w:val="00795FEA"/>
    <w:rsid w:val="00796231"/>
    <w:rsid w:val="007968AA"/>
    <w:rsid w:val="007A0E17"/>
    <w:rsid w:val="007A160C"/>
    <w:rsid w:val="007A1ACC"/>
    <w:rsid w:val="007A1B33"/>
    <w:rsid w:val="007A1B86"/>
    <w:rsid w:val="007A1CB3"/>
    <w:rsid w:val="007A2404"/>
    <w:rsid w:val="007A2806"/>
    <w:rsid w:val="007A2948"/>
    <w:rsid w:val="007A306F"/>
    <w:rsid w:val="007A354F"/>
    <w:rsid w:val="007A43A6"/>
    <w:rsid w:val="007A49D5"/>
    <w:rsid w:val="007A58A6"/>
    <w:rsid w:val="007A58DD"/>
    <w:rsid w:val="007A60B9"/>
    <w:rsid w:val="007A68F7"/>
    <w:rsid w:val="007A7B89"/>
    <w:rsid w:val="007A7C45"/>
    <w:rsid w:val="007B000D"/>
    <w:rsid w:val="007B0235"/>
    <w:rsid w:val="007B0FB3"/>
    <w:rsid w:val="007B0FD5"/>
    <w:rsid w:val="007B11D9"/>
    <w:rsid w:val="007B2AC1"/>
    <w:rsid w:val="007B3D10"/>
    <w:rsid w:val="007B3D2D"/>
    <w:rsid w:val="007B4079"/>
    <w:rsid w:val="007B40EC"/>
    <w:rsid w:val="007B50AE"/>
    <w:rsid w:val="007B51DF"/>
    <w:rsid w:val="007B537A"/>
    <w:rsid w:val="007B54EF"/>
    <w:rsid w:val="007B5833"/>
    <w:rsid w:val="007B5BB0"/>
    <w:rsid w:val="007B5D32"/>
    <w:rsid w:val="007B65AA"/>
    <w:rsid w:val="007B7580"/>
    <w:rsid w:val="007B7BFA"/>
    <w:rsid w:val="007C05DD"/>
    <w:rsid w:val="007C2D7A"/>
    <w:rsid w:val="007C3525"/>
    <w:rsid w:val="007C3BFB"/>
    <w:rsid w:val="007C3D18"/>
    <w:rsid w:val="007C4F90"/>
    <w:rsid w:val="007C5FA6"/>
    <w:rsid w:val="007C60BF"/>
    <w:rsid w:val="007C6511"/>
    <w:rsid w:val="007C6A07"/>
    <w:rsid w:val="007C6B75"/>
    <w:rsid w:val="007C71DA"/>
    <w:rsid w:val="007C75A1"/>
    <w:rsid w:val="007C77A5"/>
    <w:rsid w:val="007C7A7D"/>
    <w:rsid w:val="007C7D8F"/>
    <w:rsid w:val="007D0062"/>
    <w:rsid w:val="007D04E5"/>
    <w:rsid w:val="007D1651"/>
    <w:rsid w:val="007D1894"/>
    <w:rsid w:val="007D1989"/>
    <w:rsid w:val="007D1C6B"/>
    <w:rsid w:val="007D281D"/>
    <w:rsid w:val="007D2848"/>
    <w:rsid w:val="007D3C3B"/>
    <w:rsid w:val="007D562C"/>
    <w:rsid w:val="007D56E2"/>
    <w:rsid w:val="007D5901"/>
    <w:rsid w:val="007D5B2B"/>
    <w:rsid w:val="007D5CB5"/>
    <w:rsid w:val="007D6129"/>
    <w:rsid w:val="007D6517"/>
    <w:rsid w:val="007D6581"/>
    <w:rsid w:val="007D6D93"/>
    <w:rsid w:val="007D6E5A"/>
    <w:rsid w:val="007D7444"/>
    <w:rsid w:val="007D74E0"/>
    <w:rsid w:val="007D7526"/>
    <w:rsid w:val="007D7A81"/>
    <w:rsid w:val="007E13F0"/>
    <w:rsid w:val="007E33FA"/>
    <w:rsid w:val="007E4610"/>
    <w:rsid w:val="007E4715"/>
    <w:rsid w:val="007E505B"/>
    <w:rsid w:val="007E5681"/>
    <w:rsid w:val="007E5F39"/>
    <w:rsid w:val="007E631B"/>
    <w:rsid w:val="007E6A66"/>
    <w:rsid w:val="007E7091"/>
    <w:rsid w:val="007E78BE"/>
    <w:rsid w:val="007E7FC8"/>
    <w:rsid w:val="007F06F2"/>
    <w:rsid w:val="007F0EC7"/>
    <w:rsid w:val="007F1A9F"/>
    <w:rsid w:val="007F28FC"/>
    <w:rsid w:val="007F387A"/>
    <w:rsid w:val="007F3B36"/>
    <w:rsid w:val="007F55B3"/>
    <w:rsid w:val="007F55EE"/>
    <w:rsid w:val="007F57C6"/>
    <w:rsid w:val="007F57F9"/>
    <w:rsid w:val="007F60D5"/>
    <w:rsid w:val="007F66FF"/>
    <w:rsid w:val="007F6FA6"/>
    <w:rsid w:val="007F77FF"/>
    <w:rsid w:val="007F7B98"/>
    <w:rsid w:val="008001BC"/>
    <w:rsid w:val="00801465"/>
    <w:rsid w:val="00802485"/>
    <w:rsid w:val="00802837"/>
    <w:rsid w:val="00803975"/>
    <w:rsid w:val="00803A4F"/>
    <w:rsid w:val="00803FAE"/>
    <w:rsid w:val="00804D2A"/>
    <w:rsid w:val="0080511E"/>
    <w:rsid w:val="0080605F"/>
    <w:rsid w:val="00807786"/>
    <w:rsid w:val="0081030C"/>
    <w:rsid w:val="00810B89"/>
    <w:rsid w:val="008116E7"/>
    <w:rsid w:val="00811FCB"/>
    <w:rsid w:val="008133FC"/>
    <w:rsid w:val="00813EF6"/>
    <w:rsid w:val="00815180"/>
    <w:rsid w:val="008151D7"/>
    <w:rsid w:val="008158D6"/>
    <w:rsid w:val="00816B78"/>
    <w:rsid w:val="00817030"/>
    <w:rsid w:val="00817126"/>
    <w:rsid w:val="00817196"/>
    <w:rsid w:val="0081725C"/>
    <w:rsid w:val="00817F87"/>
    <w:rsid w:val="00820335"/>
    <w:rsid w:val="0082047F"/>
    <w:rsid w:val="008205F6"/>
    <w:rsid w:val="008210AF"/>
    <w:rsid w:val="008211C8"/>
    <w:rsid w:val="00821349"/>
    <w:rsid w:val="00822BEA"/>
    <w:rsid w:val="008235DB"/>
    <w:rsid w:val="00823F5E"/>
    <w:rsid w:val="008247A0"/>
    <w:rsid w:val="00824AB4"/>
    <w:rsid w:val="00825C42"/>
    <w:rsid w:val="00825D25"/>
    <w:rsid w:val="00825FB3"/>
    <w:rsid w:val="00826169"/>
    <w:rsid w:val="008263B7"/>
    <w:rsid w:val="00827286"/>
    <w:rsid w:val="00827457"/>
    <w:rsid w:val="00827569"/>
    <w:rsid w:val="00827D6F"/>
    <w:rsid w:val="0083002A"/>
    <w:rsid w:val="008315CA"/>
    <w:rsid w:val="008315FE"/>
    <w:rsid w:val="00831C16"/>
    <w:rsid w:val="00831CD3"/>
    <w:rsid w:val="00831FB4"/>
    <w:rsid w:val="008325C8"/>
    <w:rsid w:val="00832949"/>
    <w:rsid w:val="00833043"/>
    <w:rsid w:val="00834C28"/>
    <w:rsid w:val="008355B5"/>
    <w:rsid w:val="0083573E"/>
    <w:rsid w:val="008376AC"/>
    <w:rsid w:val="0083796A"/>
    <w:rsid w:val="00837AA0"/>
    <w:rsid w:val="00841695"/>
    <w:rsid w:val="00841E38"/>
    <w:rsid w:val="00842951"/>
    <w:rsid w:val="008433E5"/>
    <w:rsid w:val="00843ABA"/>
    <w:rsid w:val="00843DA6"/>
    <w:rsid w:val="008444E8"/>
    <w:rsid w:val="00844B00"/>
    <w:rsid w:val="00844E80"/>
    <w:rsid w:val="0084564B"/>
    <w:rsid w:val="00845EF8"/>
    <w:rsid w:val="008462A5"/>
    <w:rsid w:val="008463CE"/>
    <w:rsid w:val="008468CC"/>
    <w:rsid w:val="00846D32"/>
    <w:rsid w:val="00846FE7"/>
    <w:rsid w:val="008474A8"/>
    <w:rsid w:val="00847B27"/>
    <w:rsid w:val="00851A3D"/>
    <w:rsid w:val="00852A27"/>
    <w:rsid w:val="00852EDF"/>
    <w:rsid w:val="00852F08"/>
    <w:rsid w:val="00853B0A"/>
    <w:rsid w:val="00854D24"/>
    <w:rsid w:val="00855AED"/>
    <w:rsid w:val="00855E65"/>
    <w:rsid w:val="0085614E"/>
    <w:rsid w:val="0085617A"/>
    <w:rsid w:val="00856911"/>
    <w:rsid w:val="00856FC3"/>
    <w:rsid w:val="00860888"/>
    <w:rsid w:val="00860916"/>
    <w:rsid w:val="008609F2"/>
    <w:rsid w:val="00861445"/>
    <w:rsid w:val="00861D75"/>
    <w:rsid w:val="00862626"/>
    <w:rsid w:val="00862818"/>
    <w:rsid w:val="00864A9B"/>
    <w:rsid w:val="00864D1C"/>
    <w:rsid w:val="00865392"/>
    <w:rsid w:val="00865BA3"/>
    <w:rsid w:val="00866C03"/>
    <w:rsid w:val="00867435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46E6"/>
    <w:rsid w:val="008747C9"/>
    <w:rsid w:val="00874C51"/>
    <w:rsid w:val="00874D4A"/>
    <w:rsid w:val="008755F2"/>
    <w:rsid w:val="00875CD7"/>
    <w:rsid w:val="0087600A"/>
    <w:rsid w:val="008766B1"/>
    <w:rsid w:val="00876B4D"/>
    <w:rsid w:val="00876D4A"/>
    <w:rsid w:val="00877F18"/>
    <w:rsid w:val="00880145"/>
    <w:rsid w:val="00880475"/>
    <w:rsid w:val="00880878"/>
    <w:rsid w:val="008819FF"/>
    <w:rsid w:val="0088224F"/>
    <w:rsid w:val="00883325"/>
    <w:rsid w:val="008833E3"/>
    <w:rsid w:val="008859DC"/>
    <w:rsid w:val="008861B7"/>
    <w:rsid w:val="0088657F"/>
    <w:rsid w:val="00887213"/>
    <w:rsid w:val="008876C4"/>
    <w:rsid w:val="008906ED"/>
    <w:rsid w:val="008911C1"/>
    <w:rsid w:val="008917D2"/>
    <w:rsid w:val="00891B14"/>
    <w:rsid w:val="008926ED"/>
    <w:rsid w:val="00892837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5386"/>
    <w:rsid w:val="00895C3E"/>
    <w:rsid w:val="00895C8A"/>
    <w:rsid w:val="00895D53"/>
    <w:rsid w:val="008969E8"/>
    <w:rsid w:val="00896C36"/>
    <w:rsid w:val="008970EE"/>
    <w:rsid w:val="008A06E7"/>
    <w:rsid w:val="008A0988"/>
    <w:rsid w:val="008A0F4F"/>
    <w:rsid w:val="008A21FF"/>
    <w:rsid w:val="008A2671"/>
    <w:rsid w:val="008A27EF"/>
    <w:rsid w:val="008A2C29"/>
    <w:rsid w:val="008A2CE2"/>
    <w:rsid w:val="008A30AC"/>
    <w:rsid w:val="008A3398"/>
    <w:rsid w:val="008A3B5B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15C4"/>
    <w:rsid w:val="008B2DDF"/>
    <w:rsid w:val="008B3455"/>
    <w:rsid w:val="008B36AB"/>
    <w:rsid w:val="008B3E2C"/>
    <w:rsid w:val="008B3E3B"/>
    <w:rsid w:val="008B51A0"/>
    <w:rsid w:val="008B592A"/>
    <w:rsid w:val="008B70B8"/>
    <w:rsid w:val="008B7B5C"/>
    <w:rsid w:val="008C08EA"/>
    <w:rsid w:val="008C0C99"/>
    <w:rsid w:val="008C2017"/>
    <w:rsid w:val="008C20E4"/>
    <w:rsid w:val="008C222B"/>
    <w:rsid w:val="008C23D9"/>
    <w:rsid w:val="008C2C17"/>
    <w:rsid w:val="008C30DF"/>
    <w:rsid w:val="008C346F"/>
    <w:rsid w:val="008C3B3A"/>
    <w:rsid w:val="008C46EC"/>
    <w:rsid w:val="008C4958"/>
    <w:rsid w:val="008C4BAA"/>
    <w:rsid w:val="008C5049"/>
    <w:rsid w:val="008C53C6"/>
    <w:rsid w:val="008C630E"/>
    <w:rsid w:val="008C6AE8"/>
    <w:rsid w:val="008C74EB"/>
    <w:rsid w:val="008C7573"/>
    <w:rsid w:val="008C7E59"/>
    <w:rsid w:val="008D025B"/>
    <w:rsid w:val="008D04F5"/>
    <w:rsid w:val="008D09A2"/>
    <w:rsid w:val="008D09D3"/>
    <w:rsid w:val="008D1766"/>
    <w:rsid w:val="008D19F7"/>
    <w:rsid w:val="008D3037"/>
    <w:rsid w:val="008D34F1"/>
    <w:rsid w:val="008D39D3"/>
    <w:rsid w:val="008D39D8"/>
    <w:rsid w:val="008D405E"/>
    <w:rsid w:val="008D54CB"/>
    <w:rsid w:val="008D5C5F"/>
    <w:rsid w:val="008D6D1A"/>
    <w:rsid w:val="008D7B4F"/>
    <w:rsid w:val="008D7D73"/>
    <w:rsid w:val="008D7F51"/>
    <w:rsid w:val="008E0057"/>
    <w:rsid w:val="008E065E"/>
    <w:rsid w:val="008E0927"/>
    <w:rsid w:val="008E0C23"/>
    <w:rsid w:val="008E1768"/>
    <w:rsid w:val="008E1909"/>
    <w:rsid w:val="008E3A1D"/>
    <w:rsid w:val="008E4107"/>
    <w:rsid w:val="008E4F41"/>
    <w:rsid w:val="008E503F"/>
    <w:rsid w:val="008E53FB"/>
    <w:rsid w:val="008E5A71"/>
    <w:rsid w:val="008E5B3F"/>
    <w:rsid w:val="008E6B93"/>
    <w:rsid w:val="008E73D3"/>
    <w:rsid w:val="008F07DE"/>
    <w:rsid w:val="008F1054"/>
    <w:rsid w:val="008F1191"/>
    <w:rsid w:val="008F1EAB"/>
    <w:rsid w:val="008F2698"/>
    <w:rsid w:val="008F293C"/>
    <w:rsid w:val="008F2DA3"/>
    <w:rsid w:val="008F2F53"/>
    <w:rsid w:val="008F3018"/>
    <w:rsid w:val="008F33DC"/>
    <w:rsid w:val="008F43E9"/>
    <w:rsid w:val="008F477F"/>
    <w:rsid w:val="008F4818"/>
    <w:rsid w:val="008F4E23"/>
    <w:rsid w:val="008F523A"/>
    <w:rsid w:val="008F5557"/>
    <w:rsid w:val="008F5631"/>
    <w:rsid w:val="008F568D"/>
    <w:rsid w:val="008F780F"/>
    <w:rsid w:val="009010FF"/>
    <w:rsid w:val="009021A5"/>
    <w:rsid w:val="00902350"/>
    <w:rsid w:val="0090261C"/>
    <w:rsid w:val="009027CD"/>
    <w:rsid w:val="009029BF"/>
    <w:rsid w:val="00902F43"/>
    <w:rsid w:val="0090336B"/>
    <w:rsid w:val="009038A9"/>
    <w:rsid w:val="00903BB1"/>
    <w:rsid w:val="00903E96"/>
    <w:rsid w:val="009049DA"/>
    <w:rsid w:val="00904D14"/>
    <w:rsid w:val="009050DF"/>
    <w:rsid w:val="0090510F"/>
    <w:rsid w:val="009053AA"/>
    <w:rsid w:val="00906939"/>
    <w:rsid w:val="0090796D"/>
    <w:rsid w:val="00910768"/>
    <w:rsid w:val="00910B7D"/>
    <w:rsid w:val="00911128"/>
    <w:rsid w:val="00911884"/>
    <w:rsid w:val="00911DFB"/>
    <w:rsid w:val="00911F4B"/>
    <w:rsid w:val="00912085"/>
    <w:rsid w:val="009139D9"/>
    <w:rsid w:val="00914AD8"/>
    <w:rsid w:val="00916079"/>
    <w:rsid w:val="009164CF"/>
    <w:rsid w:val="00916A61"/>
    <w:rsid w:val="009175CD"/>
    <w:rsid w:val="00917A41"/>
    <w:rsid w:val="00917C74"/>
    <w:rsid w:val="00917CE9"/>
    <w:rsid w:val="009207D2"/>
    <w:rsid w:val="00920BF2"/>
    <w:rsid w:val="00920DDC"/>
    <w:rsid w:val="00920F57"/>
    <w:rsid w:val="009216E0"/>
    <w:rsid w:val="00922010"/>
    <w:rsid w:val="00923AEC"/>
    <w:rsid w:val="00923F12"/>
    <w:rsid w:val="00925E4A"/>
    <w:rsid w:val="009271F5"/>
    <w:rsid w:val="00927A07"/>
    <w:rsid w:val="00927E17"/>
    <w:rsid w:val="0093026B"/>
    <w:rsid w:val="009307FF"/>
    <w:rsid w:val="0093092A"/>
    <w:rsid w:val="00930DFF"/>
    <w:rsid w:val="00931735"/>
    <w:rsid w:val="00931894"/>
    <w:rsid w:val="00931BD9"/>
    <w:rsid w:val="009322B6"/>
    <w:rsid w:val="00932346"/>
    <w:rsid w:val="00933321"/>
    <w:rsid w:val="009337FD"/>
    <w:rsid w:val="009356CF"/>
    <w:rsid w:val="009368F3"/>
    <w:rsid w:val="00937275"/>
    <w:rsid w:val="009379F1"/>
    <w:rsid w:val="00937C14"/>
    <w:rsid w:val="00937CE2"/>
    <w:rsid w:val="00940857"/>
    <w:rsid w:val="00941636"/>
    <w:rsid w:val="009429D5"/>
    <w:rsid w:val="00943742"/>
    <w:rsid w:val="00943938"/>
    <w:rsid w:val="009439EA"/>
    <w:rsid w:val="00944CD8"/>
    <w:rsid w:val="00945324"/>
    <w:rsid w:val="009453D9"/>
    <w:rsid w:val="00945659"/>
    <w:rsid w:val="00945C05"/>
    <w:rsid w:val="009467BA"/>
    <w:rsid w:val="00946945"/>
    <w:rsid w:val="00946B8B"/>
    <w:rsid w:val="00947713"/>
    <w:rsid w:val="00947FEA"/>
    <w:rsid w:val="00950432"/>
    <w:rsid w:val="00950DE7"/>
    <w:rsid w:val="00951D71"/>
    <w:rsid w:val="00953920"/>
    <w:rsid w:val="00953D47"/>
    <w:rsid w:val="00955BCC"/>
    <w:rsid w:val="00955C59"/>
    <w:rsid w:val="00955DC7"/>
    <w:rsid w:val="009563B5"/>
    <w:rsid w:val="0095681E"/>
    <w:rsid w:val="0095693B"/>
    <w:rsid w:val="00956C56"/>
    <w:rsid w:val="009572D4"/>
    <w:rsid w:val="00957388"/>
    <w:rsid w:val="009608EE"/>
    <w:rsid w:val="00961639"/>
    <w:rsid w:val="009616AF"/>
    <w:rsid w:val="00961921"/>
    <w:rsid w:val="00961AB0"/>
    <w:rsid w:val="00961AB2"/>
    <w:rsid w:val="009636D4"/>
    <w:rsid w:val="00963712"/>
    <w:rsid w:val="0096430A"/>
    <w:rsid w:val="00964D30"/>
    <w:rsid w:val="0096554B"/>
    <w:rsid w:val="0096584A"/>
    <w:rsid w:val="00965BB4"/>
    <w:rsid w:val="00965E36"/>
    <w:rsid w:val="009664CA"/>
    <w:rsid w:val="009667D6"/>
    <w:rsid w:val="009703C9"/>
    <w:rsid w:val="009707BE"/>
    <w:rsid w:val="00970882"/>
    <w:rsid w:val="00971CD5"/>
    <w:rsid w:val="00971F08"/>
    <w:rsid w:val="00971F3E"/>
    <w:rsid w:val="00971FFE"/>
    <w:rsid w:val="00972F5F"/>
    <w:rsid w:val="00973E1A"/>
    <w:rsid w:val="0097461F"/>
    <w:rsid w:val="00974A87"/>
    <w:rsid w:val="00974EB0"/>
    <w:rsid w:val="00974F3E"/>
    <w:rsid w:val="0097603D"/>
    <w:rsid w:val="0097615E"/>
    <w:rsid w:val="0097666C"/>
    <w:rsid w:val="00976949"/>
    <w:rsid w:val="009772CA"/>
    <w:rsid w:val="0097762D"/>
    <w:rsid w:val="00977FF0"/>
    <w:rsid w:val="00980477"/>
    <w:rsid w:val="00980A49"/>
    <w:rsid w:val="009816B8"/>
    <w:rsid w:val="00981F3C"/>
    <w:rsid w:val="009821E0"/>
    <w:rsid w:val="009822A4"/>
    <w:rsid w:val="0098463D"/>
    <w:rsid w:val="00984B02"/>
    <w:rsid w:val="00984E3B"/>
    <w:rsid w:val="009851C8"/>
    <w:rsid w:val="00985253"/>
    <w:rsid w:val="009853B3"/>
    <w:rsid w:val="00985458"/>
    <w:rsid w:val="0098602A"/>
    <w:rsid w:val="00986065"/>
    <w:rsid w:val="00987CAC"/>
    <w:rsid w:val="00990630"/>
    <w:rsid w:val="009908FC"/>
    <w:rsid w:val="00990B7E"/>
    <w:rsid w:val="00991761"/>
    <w:rsid w:val="00991BB8"/>
    <w:rsid w:val="00992010"/>
    <w:rsid w:val="00992B9B"/>
    <w:rsid w:val="00994308"/>
    <w:rsid w:val="009945A7"/>
    <w:rsid w:val="0099466C"/>
    <w:rsid w:val="00994DCA"/>
    <w:rsid w:val="009960EC"/>
    <w:rsid w:val="00996AD9"/>
    <w:rsid w:val="00996E25"/>
    <w:rsid w:val="009970DD"/>
    <w:rsid w:val="00997EA3"/>
    <w:rsid w:val="009A02AB"/>
    <w:rsid w:val="009A0C85"/>
    <w:rsid w:val="009A0FBA"/>
    <w:rsid w:val="009A1601"/>
    <w:rsid w:val="009A1BCC"/>
    <w:rsid w:val="009A2359"/>
    <w:rsid w:val="009A3170"/>
    <w:rsid w:val="009A3494"/>
    <w:rsid w:val="009A3D08"/>
    <w:rsid w:val="009A4025"/>
    <w:rsid w:val="009A462D"/>
    <w:rsid w:val="009A4F75"/>
    <w:rsid w:val="009A505F"/>
    <w:rsid w:val="009A575F"/>
    <w:rsid w:val="009A5CBA"/>
    <w:rsid w:val="009A651D"/>
    <w:rsid w:val="009A6D3D"/>
    <w:rsid w:val="009A72C2"/>
    <w:rsid w:val="009A744C"/>
    <w:rsid w:val="009B00E0"/>
    <w:rsid w:val="009B1E52"/>
    <w:rsid w:val="009B1F30"/>
    <w:rsid w:val="009B21E6"/>
    <w:rsid w:val="009B2457"/>
    <w:rsid w:val="009B25CA"/>
    <w:rsid w:val="009B27F2"/>
    <w:rsid w:val="009B2A8A"/>
    <w:rsid w:val="009B2AF6"/>
    <w:rsid w:val="009B2E61"/>
    <w:rsid w:val="009B3AC2"/>
    <w:rsid w:val="009B4DF4"/>
    <w:rsid w:val="009B51AB"/>
    <w:rsid w:val="009B526C"/>
    <w:rsid w:val="009B564E"/>
    <w:rsid w:val="009B5CEB"/>
    <w:rsid w:val="009B6052"/>
    <w:rsid w:val="009B63F8"/>
    <w:rsid w:val="009B7B17"/>
    <w:rsid w:val="009B7E87"/>
    <w:rsid w:val="009C0B69"/>
    <w:rsid w:val="009C1EE3"/>
    <w:rsid w:val="009C3A07"/>
    <w:rsid w:val="009C3A9D"/>
    <w:rsid w:val="009C403E"/>
    <w:rsid w:val="009C41B7"/>
    <w:rsid w:val="009C43CB"/>
    <w:rsid w:val="009C4ACB"/>
    <w:rsid w:val="009C57B3"/>
    <w:rsid w:val="009C5EB4"/>
    <w:rsid w:val="009D0BE8"/>
    <w:rsid w:val="009D2A09"/>
    <w:rsid w:val="009D3224"/>
    <w:rsid w:val="009D3D80"/>
    <w:rsid w:val="009D4FF0"/>
    <w:rsid w:val="009D54DC"/>
    <w:rsid w:val="009D703C"/>
    <w:rsid w:val="009D718F"/>
    <w:rsid w:val="009D7C4F"/>
    <w:rsid w:val="009E068F"/>
    <w:rsid w:val="009E0B2F"/>
    <w:rsid w:val="009E0CDD"/>
    <w:rsid w:val="009E14E0"/>
    <w:rsid w:val="009E1825"/>
    <w:rsid w:val="009E19DC"/>
    <w:rsid w:val="009E238A"/>
    <w:rsid w:val="009E25BD"/>
    <w:rsid w:val="009E279A"/>
    <w:rsid w:val="009E35DB"/>
    <w:rsid w:val="009E3C76"/>
    <w:rsid w:val="009E41BA"/>
    <w:rsid w:val="009E4239"/>
    <w:rsid w:val="009E47A3"/>
    <w:rsid w:val="009E605A"/>
    <w:rsid w:val="009E638B"/>
    <w:rsid w:val="009E77EF"/>
    <w:rsid w:val="009E78ED"/>
    <w:rsid w:val="009F08F3"/>
    <w:rsid w:val="009F1A31"/>
    <w:rsid w:val="009F344F"/>
    <w:rsid w:val="009F53EB"/>
    <w:rsid w:val="009F5F2D"/>
    <w:rsid w:val="009F7739"/>
    <w:rsid w:val="009F7E82"/>
    <w:rsid w:val="00A00599"/>
    <w:rsid w:val="00A0111C"/>
    <w:rsid w:val="00A0166E"/>
    <w:rsid w:val="00A0230C"/>
    <w:rsid w:val="00A033AE"/>
    <w:rsid w:val="00A03EB9"/>
    <w:rsid w:val="00A048A8"/>
    <w:rsid w:val="00A04C64"/>
    <w:rsid w:val="00A04F49"/>
    <w:rsid w:val="00A05C3F"/>
    <w:rsid w:val="00A069B4"/>
    <w:rsid w:val="00A07097"/>
    <w:rsid w:val="00A0775C"/>
    <w:rsid w:val="00A07799"/>
    <w:rsid w:val="00A07E08"/>
    <w:rsid w:val="00A07E68"/>
    <w:rsid w:val="00A108D5"/>
    <w:rsid w:val="00A1221A"/>
    <w:rsid w:val="00A12381"/>
    <w:rsid w:val="00A139B0"/>
    <w:rsid w:val="00A13CAD"/>
    <w:rsid w:val="00A13E54"/>
    <w:rsid w:val="00A14193"/>
    <w:rsid w:val="00A142ED"/>
    <w:rsid w:val="00A14607"/>
    <w:rsid w:val="00A15BC6"/>
    <w:rsid w:val="00A16580"/>
    <w:rsid w:val="00A1668D"/>
    <w:rsid w:val="00A1686A"/>
    <w:rsid w:val="00A16ACD"/>
    <w:rsid w:val="00A16DFC"/>
    <w:rsid w:val="00A1703B"/>
    <w:rsid w:val="00A17F63"/>
    <w:rsid w:val="00A20631"/>
    <w:rsid w:val="00A20CFE"/>
    <w:rsid w:val="00A20D5C"/>
    <w:rsid w:val="00A2193B"/>
    <w:rsid w:val="00A2351A"/>
    <w:rsid w:val="00A236CC"/>
    <w:rsid w:val="00A23C0A"/>
    <w:rsid w:val="00A244A9"/>
    <w:rsid w:val="00A24A9D"/>
    <w:rsid w:val="00A252A1"/>
    <w:rsid w:val="00A25361"/>
    <w:rsid w:val="00A253F4"/>
    <w:rsid w:val="00A255B1"/>
    <w:rsid w:val="00A264A9"/>
    <w:rsid w:val="00A27785"/>
    <w:rsid w:val="00A30187"/>
    <w:rsid w:val="00A30400"/>
    <w:rsid w:val="00A30C18"/>
    <w:rsid w:val="00A30E00"/>
    <w:rsid w:val="00A30FD2"/>
    <w:rsid w:val="00A3153D"/>
    <w:rsid w:val="00A31E97"/>
    <w:rsid w:val="00A32187"/>
    <w:rsid w:val="00A33B88"/>
    <w:rsid w:val="00A342E1"/>
    <w:rsid w:val="00A3448A"/>
    <w:rsid w:val="00A358AD"/>
    <w:rsid w:val="00A358E2"/>
    <w:rsid w:val="00A35A37"/>
    <w:rsid w:val="00A35FB0"/>
    <w:rsid w:val="00A36297"/>
    <w:rsid w:val="00A36541"/>
    <w:rsid w:val="00A365BE"/>
    <w:rsid w:val="00A367CD"/>
    <w:rsid w:val="00A37682"/>
    <w:rsid w:val="00A3793A"/>
    <w:rsid w:val="00A37B2E"/>
    <w:rsid w:val="00A41B83"/>
    <w:rsid w:val="00A41E2B"/>
    <w:rsid w:val="00A42462"/>
    <w:rsid w:val="00A42A4D"/>
    <w:rsid w:val="00A43B2D"/>
    <w:rsid w:val="00A44301"/>
    <w:rsid w:val="00A44AF7"/>
    <w:rsid w:val="00A451DA"/>
    <w:rsid w:val="00A45B74"/>
    <w:rsid w:val="00A47DA6"/>
    <w:rsid w:val="00A47E18"/>
    <w:rsid w:val="00A50362"/>
    <w:rsid w:val="00A5040A"/>
    <w:rsid w:val="00A50D07"/>
    <w:rsid w:val="00A517AE"/>
    <w:rsid w:val="00A51B07"/>
    <w:rsid w:val="00A51C0D"/>
    <w:rsid w:val="00A51E4C"/>
    <w:rsid w:val="00A52E1D"/>
    <w:rsid w:val="00A5453F"/>
    <w:rsid w:val="00A5463E"/>
    <w:rsid w:val="00A5482A"/>
    <w:rsid w:val="00A548EB"/>
    <w:rsid w:val="00A54C21"/>
    <w:rsid w:val="00A561E8"/>
    <w:rsid w:val="00A56C59"/>
    <w:rsid w:val="00A577C2"/>
    <w:rsid w:val="00A57E91"/>
    <w:rsid w:val="00A601E0"/>
    <w:rsid w:val="00A6067F"/>
    <w:rsid w:val="00A609A9"/>
    <w:rsid w:val="00A6102F"/>
    <w:rsid w:val="00A613C9"/>
    <w:rsid w:val="00A61499"/>
    <w:rsid w:val="00A61C59"/>
    <w:rsid w:val="00A61CB4"/>
    <w:rsid w:val="00A62A77"/>
    <w:rsid w:val="00A62CB3"/>
    <w:rsid w:val="00A63483"/>
    <w:rsid w:val="00A636B5"/>
    <w:rsid w:val="00A63DBE"/>
    <w:rsid w:val="00A657D7"/>
    <w:rsid w:val="00A6583D"/>
    <w:rsid w:val="00A659EF"/>
    <w:rsid w:val="00A660AC"/>
    <w:rsid w:val="00A6635C"/>
    <w:rsid w:val="00A665CE"/>
    <w:rsid w:val="00A66987"/>
    <w:rsid w:val="00A6705E"/>
    <w:rsid w:val="00A67E6C"/>
    <w:rsid w:val="00A7107D"/>
    <w:rsid w:val="00A71B73"/>
    <w:rsid w:val="00A71B99"/>
    <w:rsid w:val="00A7305A"/>
    <w:rsid w:val="00A739D0"/>
    <w:rsid w:val="00A74B1C"/>
    <w:rsid w:val="00A761D4"/>
    <w:rsid w:val="00A7648F"/>
    <w:rsid w:val="00A77EC4"/>
    <w:rsid w:val="00A803F2"/>
    <w:rsid w:val="00A80760"/>
    <w:rsid w:val="00A80B16"/>
    <w:rsid w:val="00A812C3"/>
    <w:rsid w:val="00A81572"/>
    <w:rsid w:val="00A8174F"/>
    <w:rsid w:val="00A82143"/>
    <w:rsid w:val="00A82655"/>
    <w:rsid w:val="00A843B0"/>
    <w:rsid w:val="00A84F1C"/>
    <w:rsid w:val="00A84F9F"/>
    <w:rsid w:val="00A850E7"/>
    <w:rsid w:val="00A85347"/>
    <w:rsid w:val="00A85A37"/>
    <w:rsid w:val="00A872A8"/>
    <w:rsid w:val="00A876E1"/>
    <w:rsid w:val="00A878C1"/>
    <w:rsid w:val="00A87E61"/>
    <w:rsid w:val="00A901DA"/>
    <w:rsid w:val="00A9022A"/>
    <w:rsid w:val="00A92879"/>
    <w:rsid w:val="00A92E89"/>
    <w:rsid w:val="00A9315C"/>
    <w:rsid w:val="00A939BF"/>
    <w:rsid w:val="00A9442A"/>
    <w:rsid w:val="00A9475C"/>
    <w:rsid w:val="00A94F71"/>
    <w:rsid w:val="00A95186"/>
    <w:rsid w:val="00A96260"/>
    <w:rsid w:val="00A9678E"/>
    <w:rsid w:val="00A96EAE"/>
    <w:rsid w:val="00A96EDA"/>
    <w:rsid w:val="00A97395"/>
    <w:rsid w:val="00A9777F"/>
    <w:rsid w:val="00A97C7D"/>
    <w:rsid w:val="00AA016F"/>
    <w:rsid w:val="00AA01F1"/>
    <w:rsid w:val="00AA0EC1"/>
    <w:rsid w:val="00AA11C0"/>
    <w:rsid w:val="00AA1ED6"/>
    <w:rsid w:val="00AA1F39"/>
    <w:rsid w:val="00AA25F2"/>
    <w:rsid w:val="00AA25F6"/>
    <w:rsid w:val="00AA2DCA"/>
    <w:rsid w:val="00AA2EE9"/>
    <w:rsid w:val="00AA32F8"/>
    <w:rsid w:val="00AA3588"/>
    <w:rsid w:val="00AA4A78"/>
    <w:rsid w:val="00AA51D6"/>
    <w:rsid w:val="00AA551D"/>
    <w:rsid w:val="00AA66F4"/>
    <w:rsid w:val="00AA6F40"/>
    <w:rsid w:val="00AA74CE"/>
    <w:rsid w:val="00AA791E"/>
    <w:rsid w:val="00AA7969"/>
    <w:rsid w:val="00AB0684"/>
    <w:rsid w:val="00AB08A6"/>
    <w:rsid w:val="00AB08BD"/>
    <w:rsid w:val="00AB0BC8"/>
    <w:rsid w:val="00AB10D0"/>
    <w:rsid w:val="00AB11CA"/>
    <w:rsid w:val="00AB14D9"/>
    <w:rsid w:val="00AB19CD"/>
    <w:rsid w:val="00AB1E86"/>
    <w:rsid w:val="00AB1F3C"/>
    <w:rsid w:val="00AB1F3D"/>
    <w:rsid w:val="00AB4526"/>
    <w:rsid w:val="00AB47B4"/>
    <w:rsid w:val="00AB4AB8"/>
    <w:rsid w:val="00AB4B50"/>
    <w:rsid w:val="00AB5B84"/>
    <w:rsid w:val="00AB5FCC"/>
    <w:rsid w:val="00AB655E"/>
    <w:rsid w:val="00AB7348"/>
    <w:rsid w:val="00AB75A3"/>
    <w:rsid w:val="00AC007F"/>
    <w:rsid w:val="00AC047C"/>
    <w:rsid w:val="00AC07AB"/>
    <w:rsid w:val="00AC10B8"/>
    <w:rsid w:val="00AC1215"/>
    <w:rsid w:val="00AC1515"/>
    <w:rsid w:val="00AC181A"/>
    <w:rsid w:val="00AC20A1"/>
    <w:rsid w:val="00AC22AE"/>
    <w:rsid w:val="00AC2ECD"/>
    <w:rsid w:val="00AC2F18"/>
    <w:rsid w:val="00AC2FB8"/>
    <w:rsid w:val="00AC3119"/>
    <w:rsid w:val="00AC32DB"/>
    <w:rsid w:val="00AC348D"/>
    <w:rsid w:val="00AC47BF"/>
    <w:rsid w:val="00AC4927"/>
    <w:rsid w:val="00AC49FB"/>
    <w:rsid w:val="00AC595C"/>
    <w:rsid w:val="00AC5A10"/>
    <w:rsid w:val="00AC635E"/>
    <w:rsid w:val="00AC6C31"/>
    <w:rsid w:val="00AC7B52"/>
    <w:rsid w:val="00AD0AA3"/>
    <w:rsid w:val="00AD0BA0"/>
    <w:rsid w:val="00AD17E5"/>
    <w:rsid w:val="00AD2CFA"/>
    <w:rsid w:val="00AD314D"/>
    <w:rsid w:val="00AD3AD5"/>
    <w:rsid w:val="00AD3F94"/>
    <w:rsid w:val="00AD40A4"/>
    <w:rsid w:val="00AD4359"/>
    <w:rsid w:val="00AD464F"/>
    <w:rsid w:val="00AD4A5A"/>
    <w:rsid w:val="00AD512F"/>
    <w:rsid w:val="00AD5FB6"/>
    <w:rsid w:val="00AD64A5"/>
    <w:rsid w:val="00AD7B87"/>
    <w:rsid w:val="00AE0D2B"/>
    <w:rsid w:val="00AE1ECB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5409"/>
    <w:rsid w:val="00AE5BCC"/>
    <w:rsid w:val="00AE6AED"/>
    <w:rsid w:val="00AE6F85"/>
    <w:rsid w:val="00AE705B"/>
    <w:rsid w:val="00AE738C"/>
    <w:rsid w:val="00AE7445"/>
    <w:rsid w:val="00AF12BF"/>
    <w:rsid w:val="00AF175A"/>
    <w:rsid w:val="00AF1C5D"/>
    <w:rsid w:val="00AF2657"/>
    <w:rsid w:val="00AF36B2"/>
    <w:rsid w:val="00AF42D7"/>
    <w:rsid w:val="00AF513E"/>
    <w:rsid w:val="00AF550A"/>
    <w:rsid w:val="00AF64DA"/>
    <w:rsid w:val="00AF6D23"/>
    <w:rsid w:val="00AF7E36"/>
    <w:rsid w:val="00B006FE"/>
    <w:rsid w:val="00B007CB"/>
    <w:rsid w:val="00B012E4"/>
    <w:rsid w:val="00B025EA"/>
    <w:rsid w:val="00B027F9"/>
    <w:rsid w:val="00B02AA9"/>
    <w:rsid w:val="00B02FA3"/>
    <w:rsid w:val="00B03EFD"/>
    <w:rsid w:val="00B04955"/>
    <w:rsid w:val="00B05084"/>
    <w:rsid w:val="00B05352"/>
    <w:rsid w:val="00B06367"/>
    <w:rsid w:val="00B06616"/>
    <w:rsid w:val="00B06836"/>
    <w:rsid w:val="00B07BF3"/>
    <w:rsid w:val="00B07E00"/>
    <w:rsid w:val="00B10E86"/>
    <w:rsid w:val="00B10FA5"/>
    <w:rsid w:val="00B139E0"/>
    <w:rsid w:val="00B13E30"/>
    <w:rsid w:val="00B1412F"/>
    <w:rsid w:val="00B14DFE"/>
    <w:rsid w:val="00B157F9"/>
    <w:rsid w:val="00B15C71"/>
    <w:rsid w:val="00B15F73"/>
    <w:rsid w:val="00B1601C"/>
    <w:rsid w:val="00B161E4"/>
    <w:rsid w:val="00B20256"/>
    <w:rsid w:val="00B2057E"/>
    <w:rsid w:val="00B20D09"/>
    <w:rsid w:val="00B22A7A"/>
    <w:rsid w:val="00B235E1"/>
    <w:rsid w:val="00B239DB"/>
    <w:rsid w:val="00B242FB"/>
    <w:rsid w:val="00B2532D"/>
    <w:rsid w:val="00B2576D"/>
    <w:rsid w:val="00B2701D"/>
    <w:rsid w:val="00B274FB"/>
    <w:rsid w:val="00B2752A"/>
    <w:rsid w:val="00B2763F"/>
    <w:rsid w:val="00B27AAC"/>
    <w:rsid w:val="00B27CB4"/>
    <w:rsid w:val="00B27E9A"/>
    <w:rsid w:val="00B303D6"/>
    <w:rsid w:val="00B30929"/>
    <w:rsid w:val="00B30D4E"/>
    <w:rsid w:val="00B31660"/>
    <w:rsid w:val="00B3182C"/>
    <w:rsid w:val="00B31921"/>
    <w:rsid w:val="00B3258B"/>
    <w:rsid w:val="00B32B7B"/>
    <w:rsid w:val="00B32C03"/>
    <w:rsid w:val="00B330FC"/>
    <w:rsid w:val="00B33E2E"/>
    <w:rsid w:val="00B34646"/>
    <w:rsid w:val="00B34F08"/>
    <w:rsid w:val="00B35345"/>
    <w:rsid w:val="00B35B37"/>
    <w:rsid w:val="00B362AA"/>
    <w:rsid w:val="00B371EE"/>
    <w:rsid w:val="00B372AA"/>
    <w:rsid w:val="00B37D93"/>
    <w:rsid w:val="00B40445"/>
    <w:rsid w:val="00B40AC0"/>
    <w:rsid w:val="00B41888"/>
    <w:rsid w:val="00B42030"/>
    <w:rsid w:val="00B4234A"/>
    <w:rsid w:val="00B42573"/>
    <w:rsid w:val="00B427ED"/>
    <w:rsid w:val="00B42A7D"/>
    <w:rsid w:val="00B42BB2"/>
    <w:rsid w:val="00B42BB6"/>
    <w:rsid w:val="00B44EF0"/>
    <w:rsid w:val="00B45A52"/>
    <w:rsid w:val="00B46175"/>
    <w:rsid w:val="00B46235"/>
    <w:rsid w:val="00B46D9A"/>
    <w:rsid w:val="00B47004"/>
    <w:rsid w:val="00B477E8"/>
    <w:rsid w:val="00B5154A"/>
    <w:rsid w:val="00B52177"/>
    <w:rsid w:val="00B52BE1"/>
    <w:rsid w:val="00B52D33"/>
    <w:rsid w:val="00B53893"/>
    <w:rsid w:val="00B53F6C"/>
    <w:rsid w:val="00B54575"/>
    <w:rsid w:val="00B563E2"/>
    <w:rsid w:val="00B56AA1"/>
    <w:rsid w:val="00B56BC8"/>
    <w:rsid w:val="00B56E64"/>
    <w:rsid w:val="00B56F9D"/>
    <w:rsid w:val="00B57911"/>
    <w:rsid w:val="00B57D54"/>
    <w:rsid w:val="00B60370"/>
    <w:rsid w:val="00B604DE"/>
    <w:rsid w:val="00B60BB6"/>
    <w:rsid w:val="00B60C8D"/>
    <w:rsid w:val="00B60D7D"/>
    <w:rsid w:val="00B6159E"/>
    <w:rsid w:val="00B61676"/>
    <w:rsid w:val="00B61D68"/>
    <w:rsid w:val="00B61F18"/>
    <w:rsid w:val="00B628DC"/>
    <w:rsid w:val="00B62D63"/>
    <w:rsid w:val="00B6437E"/>
    <w:rsid w:val="00B65A18"/>
    <w:rsid w:val="00B664C7"/>
    <w:rsid w:val="00B67747"/>
    <w:rsid w:val="00B677B9"/>
    <w:rsid w:val="00B67930"/>
    <w:rsid w:val="00B707C1"/>
    <w:rsid w:val="00B70E39"/>
    <w:rsid w:val="00B71EE1"/>
    <w:rsid w:val="00B725A6"/>
    <w:rsid w:val="00B72A05"/>
    <w:rsid w:val="00B736D0"/>
    <w:rsid w:val="00B7396D"/>
    <w:rsid w:val="00B739F6"/>
    <w:rsid w:val="00B73EC4"/>
    <w:rsid w:val="00B748E2"/>
    <w:rsid w:val="00B74ED1"/>
    <w:rsid w:val="00B74F4D"/>
    <w:rsid w:val="00B759EC"/>
    <w:rsid w:val="00B776F1"/>
    <w:rsid w:val="00B77DB8"/>
    <w:rsid w:val="00B800E6"/>
    <w:rsid w:val="00B80C83"/>
    <w:rsid w:val="00B80D5A"/>
    <w:rsid w:val="00B814A6"/>
    <w:rsid w:val="00B81A6C"/>
    <w:rsid w:val="00B81FD8"/>
    <w:rsid w:val="00B82A9D"/>
    <w:rsid w:val="00B834EF"/>
    <w:rsid w:val="00B84518"/>
    <w:rsid w:val="00B84FA9"/>
    <w:rsid w:val="00B8581B"/>
    <w:rsid w:val="00B85DE5"/>
    <w:rsid w:val="00B863D4"/>
    <w:rsid w:val="00B87995"/>
    <w:rsid w:val="00B90676"/>
    <w:rsid w:val="00B90E8D"/>
    <w:rsid w:val="00B90F73"/>
    <w:rsid w:val="00B915F7"/>
    <w:rsid w:val="00B92888"/>
    <w:rsid w:val="00B93B59"/>
    <w:rsid w:val="00B9406A"/>
    <w:rsid w:val="00B94BAA"/>
    <w:rsid w:val="00B9570D"/>
    <w:rsid w:val="00B96E91"/>
    <w:rsid w:val="00B974A9"/>
    <w:rsid w:val="00B97F2C"/>
    <w:rsid w:val="00BA0C6D"/>
    <w:rsid w:val="00BA0CF7"/>
    <w:rsid w:val="00BA10AF"/>
    <w:rsid w:val="00BA1108"/>
    <w:rsid w:val="00BA1A0D"/>
    <w:rsid w:val="00BA2280"/>
    <w:rsid w:val="00BA2622"/>
    <w:rsid w:val="00BA2A08"/>
    <w:rsid w:val="00BA2A37"/>
    <w:rsid w:val="00BA3E4A"/>
    <w:rsid w:val="00BA43A3"/>
    <w:rsid w:val="00BA56D2"/>
    <w:rsid w:val="00BA600C"/>
    <w:rsid w:val="00BA69C0"/>
    <w:rsid w:val="00BA6CA6"/>
    <w:rsid w:val="00BA76E0"/>
    <w:rsid w:val="00BB0B47"/>
    <w:rsid w:val="00BB20EF"/>
    <w:rsid w:val="00BB2A25"/>
    <w:rsid w:val="00BB392D"/>
    <w:rsid w:val="00BB414C"/>
    <w:rsid w:val="00BB51E9"/>
    <w:rsid w:val="00BB57F0"/>
    <w:rsid w:val="00BB5C39"/>
    <w:rsid w:val="00BB7F87"/>
    <w:rsid w:val="00BC0AA2"/>
    <w:rsid w:val="00BC0FDC"/>
    <w:rsid w:val="00BC141E"/>
    <w:rsid w:val="00BC196F"/>
    <w:rsid w:val="00BC2EFE"/>
    <w:rsid w:val="00BC3053"/>
    <w:rsid w:val="00BC3315"/>
    <w:rsid w:val="00BC3D6A"/>
    <w:rsid w:val="00BC4D2E"/>
    <w:rsid w:val="00BC5110"/>
    <w:rsid w:val="00BC5720"/>
    <w:rsid w:val="00BC6311"/>
    <w:rsid w:val="00BD0A19"/>
    <w:rsid w:val="00BD0CDB"/>
    <w:rsid w:val="00BD1959"/>
    <w:rsid w:val="00BD3083"/>
    <w:rsid w:val="00BD3889"/>
    <w:rsid w:val="00BD3936"/>
    <w:rsid w:val="00BD48AC"/>
    <w:rsid w:val="00BD4B0F"/>
    <w:rsid w:val="00BD4EA9"/>
    <w:rsid w:val="00BD5243"/>
    <w:rsid w:val="00BD5F1A"/>
    <w:rsid w:val="00BD6256"/>
    <w:rsid w:val="00BD6C3D"/>
    <w:rsid w:val="00BE1234"/>
    <w:rsid w:val="00BE1ED0"/>
    <w:rsid w:val="00BE2FA6"/>
    <w:rsid w:val="00BE333F"/>
    <w:rsid w:val="00BE34C7"/>
    <w:rsid w:val="00BE4D63"/>
    <w:rsid w:val="00BE53E4"/>
    <w:rsid w:val="00BE5FCD"/>
    <w:rsid w:val="00BE6010"/>
    <w:rsid w:val="00BE696D"/>
    <w:rsid w:val="00BE6C4D"/>
    <w:rsid w:val="00BE6D92"/>
    <w:rsid w:val="00BE6E47"/>
    <w:rsid w:val="00BE7406"/>
    <w:rsid w:val="00BE75C8"/>
    <w:rsid w:val="00BE7603"/>
    <w:rsid w:val="00BF00C8"/>
    <w:rsid w:val="00BF0D70"/>
    <w:rsid w:val="00BF186F"/>
    <w:rsid w:val="00BF1E48"/>
    <w:rsid w:val="00BF3279"/>
    <w:rsid w:val="00BF45B4"/>
    <w:rsid w:val="00BF53D2"/>
    <w:rsid w:val="00BF547C"/>
    <w:rsid w:val="00BF54B9"/>
    <w:rsid w:val="00BF64D2"/>
    <w:rsid w:val="00BF6C5D"/>
    <w:rsid w:val="00BF7031"/>
    <w:rsid w:val="00BF7326"/>
    <w:rsid w:val="00BF74C7"/>
    <w:rsid w:val="00BF77FA"/>
    <w:rsid w:val="00C00404"/>
    <w:rsid w:val="00C015F1"/>
    <w:rsid w:val="00C01F33"/>
    <w:rsid w:val="00C02685"/>
    <w:rsid w:val="00C0273F"/>
    <w:rsid w:val="00C02CC6"/>
    <w:rsid w:val="00C03B15"/>
    <w:rsid w:val="00C040F7"/>
    <w:rsid w:val="00C044AB"/>
    <w:rsid w:val="00C045FB"/>
    <w:rsid w:val="00C05706"/>
    <w:rsid w:val="00C05D77"/>
    <w:rsid w:val="00C05ECA"/>
    <w:rsid w:val="00C07377"/>
    <w:rsid w:val="00C07ACD"/>
    <w:rsid w:val="00C07B0D"/>
    <w:rsid w:val="00C1000B"/>
    <w:rsid w:val="00C10478"/>
    <w:rsid w:val="00C1106B"/>
    <w:rsid w:val="00C11307"/>
    <w:rsid w:val="00C11AE1"/>
    <w:rsid w:val="00C12107"/>
    <w:rsid w:val="00C1303E"/>
    <w:rsid w:val="00C13C90"/>
    <w:rsid w:val="00C14D4B"/>
    <w:rsid w:val="00C14F38"/>
    <w:rsid w:val="00C154BB"/>
    <w:rsid w:val="00C1597D"/>
    <w:rsid w:val="00C15EFD"/>
    <w:rsid w:val="00C1611F"/>
    <w:rsid w:val="00C16357"/>
    <w:rsid w:val="00C1665D"/>
    <w:rsid w:val="00C1712E"/>
    <w:rsid w:val="00C17A95"/>
    <w:rsid w:val="00C17EA9"/>
    <w:rsid w:val="00C17F35"/>
    <w:rsid w:val="00C200AD"/>
    <w:rsid w:val="00C21490"/>
    <w:rsid w:val="00C22412"/>
    <w:rsid w:val="00C22576"/>
    <w:rsid w:val="00C22949"/>
    <w:rsid w:val="00C23CAC"/>
    <w:rsid w:val="00C23F9E"/>
    <w:rsid w:val="00C24CE8"/>
    <w:rsid w:val="00C25235"/>
    <w:rsid w:val="00C258A5"/>
    <w:rsid w:val="00C27982"/>
    <w:rsid w:val="00C279B5"/>
    <w:rsid w:val="00C27C45"/>
    <w:rsid w:val="00C27F6A"/>
    <w:rsid w:val="00C312F8"/>
    <w:rsid w:val="00C3195C"/>
    <w:rsid w:val="00C31A9A"/>
    <w:rsid w:val="00C31D13"/>
    <w:rsid w:val="00C32134"/>
    <w:rsid w:val="00C3227A"/>
    <w:rsid w:val="00C34390"/>
    <w:rsid w:val="00C35B0D"/>
    <w:rsid w:val="00C3719D"/>
    <w:rsid w:val="00C372CC"/>
    <w:rsid w:val="00C37753"/>
    <w:rsid w:val="00C379FE"/>
    <w:rsid w:val="00C40A15"/>
    <w:rsid w:val="00C41C0F"/>
    <w:rsid w:val="00C4262F"/>
    <w:rsid w:val="00C42DB9"/>
    <w:rsid w:val="00C43FC1"/>
    <w:rsid w:val="00C44441"/>
    <w:rsid w:val="00C44FFA"/>
    <w:rsid w:val="00C4590C"/>
    <w:rsid w:val="00C45D5A"/>
    <w:rsid w:val="00C46CE3"/>
    <w:rsid w:val="00C47AF1"/>
    <w:rsid w:val="00C47D2C"/>
    <w:rsid w:val="00C47F6D"/>
    <w:rsid w:val="00C510B8"/>
    <w:rsid w:val="00C51896"/>
    <w:rsid w:val="00C5253E"/>
    <w:rsid w:val="00C5276B"/>
    <w:rsid w:val="00C53267"/>
    <w:rsid w:val="00C54995"/>
    <w:rsid w:val="00C54D41"/>
    <w:rsid w:val="00C557A9"/>
    <w:rsid w:val="00C56581"/>
    <w:rsid w:val="00C60783"/>
    <w:rsid w:val="00C609AC"/>
    <w:rsid w:val="00C60FD8"/>
    <w:rsid w:val="00C61E48"/>
    <w:rsid w:val="00C61F0D"/>
    <w:rsid w:val="00C62E4C"/>
    <w:rsid w:val="00C6371E"/>
    <w:rsid w:val="00C63BA6"/>
    <w:rsid w:val="00C640D3"/>
    <w:rsid w:val="00C64155"/>
    <w:rsid w:val="00C642E4"/>
    <w:rsid w:val="00C64672"/>
    <w:rsid w:val="00C64FE9"/>
    <w:rsid w:val="00C658D6"/>
    <w:rsid w:val="00C65E50"/>
    <w:rsid w:val="00C662D6"/>
    <w:rsid w:val="00C666EF"/>
    <w:rsid w:val="00C66A36"/>
    <w:rsid w:val="00C676DA"/>
    <w:rsid w:val="00C70697"/>
    <w:rsid w:val="00C70B29"/>
    <w:rsid w:val="00C70E9F"/>
    <w:rsid w:val="00C72C3D"/>
    <w:rsid w:val="00C72EF4"/>
    <w:rsid w:val="00C7317E"/>
    <w:rsid w:val="00C73262"/>
    <w:rsid w:val="00C73328"/>
    <w:rsid w:val="00C73D1C"/>
    <w:rsid w:val="00C745A6"/>
    <w:rsid w:val="00C74AAF"/>
    <w:rsid w:val="00C74E5E"/>
    <w:rsid w:val="00C75004"/>
    <w:rsid w:val="00C752F9"/>
    <w:rsid w:val="00C75D2F"/>
    <w:rsid w:val="00C767BE"/>
    <w:rsid w:val="00C76E3C"/>
    <w:rsid w:val="00C80287"/>
    <w:rsid w:val="00C803E9"/>
    <w:rsid w:val="00C81407"/>
    <w:rsid w:val="00C81568"/>
    <w:rsid w:val="00C817C3"/>
    <w:rsid w:val="00C81905"/>
    <w:rsid w:val="00C823D8"/>
    <w:rsid w:val="00C82999"/>
    <w:rsid w:val="00C83BE3"/>
    <w:rsid w:val="00C8416F"/>
    <w:rsid w:val="00C841A8"/>
    <w:rsid w:val="00C8495E"/>
    <w:rsid w:val="00C8520C"/>
    <w:rsid w:val="00C8744E"/>
    <w:rsid w:val="00C9020C"/>
    <w:rsid w:val="00C9027A"/>
    <w:rsid w:val="00C9068E"/>
    <w:rsid w:val="00C90FCE"/>
    <w:rsid w:val="00C91843"/>
    <w:rsid w:val="00C91F84"/>
    <w:rsid w:val="00C933C1"/>
    <w:rsid w:val="00C93C4B"/>
    <w:rsid w:val="00C94150"/>
    <w:rsid w:val="00C942D6"/>
    <w:rsid w:val="00C944AB"/>
    <w:rsid w:val="00C945ED"/>
    <w:rsid w:val="00C95708"/>
    <w:rsid w:val="00C95B40"/>
    <w:rsid w:val="00C95E1F"/>
    <w:rsid w:val="00C966DA"/>
    <w:rsid w:val="00C96C8D"/>
    <w:rsid w:val="00C977E7"/>
    <w:rsid w:val="00C97BEE"/>
    <w:rsid w:val="00CA0100"/>
    <w:rsid w:val="00CA080C"/>
    <w:rsid w:val="00CA1102"/>
    <w:rsid w:val="00CA1ED8"/>
    <w:rsid w:val="00CA25E7"/>
    <w:rsid w:val="00CA2A3F"/>
    <w:rsid w:val="00CA2E4C"/>
    <w:rsid w:val="00CA4A69"/>
    <w:rsid w:val="00CA58CE"/>
    <w:rsid w:val="00CA6716"/>
    <w:rsid w:val="00CA794B"/>
    <w:rsid w:val="00CA7DE3"/>
    <w:rsid w:val="00CA7EE1"/>
    <w:rsid w:val="00CB0040"/>
    <w:rsid w:val="00CB0738"/>
    <w:rsid w:val="00CB0EBE"/>
    <w:rsid w:val="00CB109F"/>
    <w:rsid w:val="00CB1DA9"/>
    <w:rsid w:val="00CB1F63"/>
    <w:rsid w:val="00CB22FF"/>
    <w:rsid w:val="00CB3090"/>
    <w:rsid w:val="00CB4417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2011"/>
    <w:rsid w:val="00CC2973"/>
    <w:rsid w:val="00CC2A0E"/>
    <w:rsid w:val="00CC3EA0"/>
    <w:rsid w:val="00CC5A9D"/>
    <w:rsid w:val="00CC705E"/>
    <w:rsid w:val="00CC7B45"/>
    <w:rsid w:val="00CD0D54"/>
    <w:rsid w:val="00CD1188"/>
    <w:rsid w:val="00CD12BC"/>
    <w:rsid w:val="00CD15BD"/>
    <w:rsid w:val="00CD2384"/>
    <w:rsid w:val="00CD23B0"/>
    <w:rsid w:val="00CD2762"/>
    <w:rsid w:val="00CD2ED1"/>
    <w:rsid w:val="00CD337B"/>
    <w:rsid w:val="00CD3C3B"/>
    <w:rsid w:val="00CD4534"/>
    <w:rsid w:val="00CD46AC"/>
    <w:rsid w:val="00CD53C0"/>
    <w:rsid w:val="00CD598D"/>
    <w:rsid w:val="00CD5C12"/>
    <w:rsid w:val="00CD6230"/>
    <w:rsid w:val="00CD6FA7"/>
    <w:rsid w:val="00CE0424"/>
    <w:rsid w:val="00CE04E1"/>
    <w:rsid w:val="00CE057A"/>
    <w:rsid w:val="00CE072E"/>
    <w:rsid w:val="00CE0ED9"/>
    <w:rsid w:val="00CE1091"/>
    <w:rsid w:val="00CE10FC"/>
    <w:rsid w:val="00CE1491"/>
    <w:rsid w:val="00CE153A"/>
    <w:rsid w:val="00CE1EFD"/>
    <w:rsid w:val="00CE4D4C"/>
    <w:rsid w:val="00CE5315"/>
    <w:rsid w:val="00CE537C"/>
    <w:rsid w:val="00CE5774"/>
    <w:rsid w:val="00CE57E7"/>
    <w:rsid w:val="00CE5B64"/>
    <w:rsid w:val="00CE6939"/>
    <w:rsid w:val="00CE6BAD"/>
    <w:rsid w:val="00CE7561"/>
    <w:rsid w:val="00CE79D9"/>
    <w:rsid w:val="00CE7D4C"/>
    <w:rsid w:val="00CF0AA1"/>
    <w:rsid w:val="00CF0C2E"/>
    <w:rsid w:val="00CF0D0D"/>
    <w:rsid w:val="00CF11ED"/>
    <w:rsid w:val="00CF1354"/>
    <w:rsid w:val="00CF2966"/>
    <w:rsid w:val="00CF3B1F"/>
    <w:rsid w:val="00CF3BF6"/>
    <w:rsid w:val="00CF45C6"/>
    <w:rsid w:val="00CF4B7D"/>
    <w:rsid w:val="00CF50DE"/>
    <w:rsid w:val="00CF56F9"/>
    <w:rsid w:val="00CF5814"/>
    <w:rsid w:val="00CF5E06"/>
    <w:rsid w:val="00CF625B"/>
    <w:rsid w:val="00CF670C"/>
    <w:rsid w:val="00CF687E"/>
    <w:rsid w:val="00CF7876"/>
    <w:rsid w:val="00CF7D4A"/>
    <w:rsid w:val="00D00ECE"/>
    <w:rsid w:val="00D018D3"/>
    <w:rsid w:val="00D01ACF"/>
    <w:rsid w:val="00D03051"/>
    <w:rsid w:val="00D0349B"/>
    <w:rsid w:val="00D03AB4"/>
    <w:rsid w:val="00D03CA6"/>
    <w:rsid w:val="00D03CF1"/>
    <w:rsid w:val="00D03F53"/>
    <w:rsid w:val="00D04676"/>
    <w:rsid w:val="00D047C0"/>
    <w:rsid w:val="00D05247"/>
    <w:rsid w:val="00D05BBF"/>
    <w:rsid w:val="00D05C9A"/>
    <w:rsid w:val="00D0705E"/>
    <w:rsid w:val="00D0744D"/>
    <w:rsid w:val="00D07BC9"/>
    <w:rsid w:val="00D07BE4"/>
    <w:rsid w:val="00D10249"/>
    <w:rsid w:val="00D10FD8"/>
    <w:rsid w:val="00D115C3"/>
    <w:rsid w:val="00D11693"/>
    <w:rsid w:val="00D11897"/>
    <w:rsid w:val="00D13135"/>
    <w:rsid w:val="00D13E25"/>
    <w:rsid w:val="00D13E4E"/>
    <w:rsid w:val="00D1406D"/>
    <w:rsid w:val="00D14400"/>
    <w:rsid w:val="00D1447D"/>
    <w:rsid w:val="00D1518A"/>
    <w:rsid w:val="00D1560A"/>
    <w:rsid w:val="00D160CF"/>
    <w:rsid w:val="00D16CD7"/>
    <w:rsid w:val="00D17179"/>
    <w:rsid w:val="00D17797"/>
    <w:rsid w:val="00D17E88"/>
    <w:rsid w:val="00D20994"/>
    <w:rsid w:val="00D21DC6"/>
    <w:rsid w:val="00D21E5B"/>
    <w:rsid w:val="00D22F3C"/>
    <w:rsid w:val="00D23975"/>
    <w:rsid w:val="00D239A7"/>
    <w:rsid w:val="00D239DF"/>
    <w:rsid w:val="00D23F47"/>
    <w:rsid w:val="00D246BE"/>
    <w:rsid w:val="00D246DD"/>
    <w:rsid w:val="00D247A2"/>
    <w:rsid w:val="00D259B2"/>
    <w:rsid w:val="00D25DE6"/>
    <w:rsid w:val="00D2610E"/>
    <w:rsid w:val="00D27EA1"/>
    <w:rsid w:val="00D301F3"/>
    <w:rsid w:val="00D30372"/>
    <w:rsid w:val="00D30EF8"/>
    <w:rsid w:val="00D321F2"/>
    <w:rsid w:val="00D329FE"/>
    <w:rsid w:val="00D3302C"/>
    <w:rsid w:val="00D339CE"/>
    <w:rsid w:val="00D33E05"/>
    <w:rsid w:val="00D3420A"/>
    <w:rsid w:val="00D34405"/>
    <w:rsid w:val="00D3517A"/>
    <w:rsid w:val="00D35F7E"/>
    <w:rsid w:val="00D3667D"/>
    <w:rsid w:val="00D36E71"/>
    <w:rsid w:val="00D37D87"/>
    <w:rsid w:val="00D40216"/>
    <w:rsid w:val="00D40B33"/>
    <w:rsid w:val="00D41702"/>
    <w:rsid w:val="00D42115"/>
    <w:rsid w:val="00D4292B"/>
    <w:rsid w:val="00D4318F"/>
    <w:rsid w:val="00D43765"/>
    <w:rsid w:val="00D437D5"/>
    <w:rsid w:val="00D438BF"/>
    <w:rsid w:val="00D43B8A"/>
    <w:rsid w:val="00D43E2A"/>
    <w:rsid w:val="00D44011"/>
    <w:rsid w:val="00D440F8"/>
    <w:rsid w:val="00D4444C"/>
    <w:rsid w:val="00D44CCB"/>
    <w:rsid w:val="00D50C39"/>
    <w:rsid w:val="00D514F0"/>
    <w:rsid w:val="00D51A14"/>
    <w:rsid w:val="00D5204A"/>
    <w:rsid w:val="00D523E7"/>
    <w:rsid w:val="00D5264E"/>
    <w:rsid w:val="00D530A8"/>
    <w:rsid w:val="00D537DA"/>
    <w:rsid w:val="00D543A7"/>
    <w:rsid w:val="00D546FF"/>
    <w:rsid w:val="00D55AD5"/>
    <w:rsid w:val="00D55E65"/>
    <w:rsid w:val="00D56188"/>
    <w:rsid w:val="00D5648A"/>
    <w:rsid w:val="00D566B9"/>
    <w:rsid w:val="00D571C2"/>
    <w:rsid w:val="00D576CA"/>
    <w:rsid w:val="00D57BC0"/>
    <w:rsid w:val="00D61AF5"/>
    <w:rsid w:val="00D62A50"/>
    <w:rsid w:val="00D62EA6"/>
    <w:rsid w:val="00D652B5"/>
    <w:rsid w:val="00D653D1"/>
    <w:rsid w:val="00D65EA8"/>
    <w:rsid w:val="00D66155"/>
    <w:rsid w:val="00D708B0"/>
    <w:rsid w:val="00D70FCD"/>
    <w:rsid w:val="00D7163E"/>
    <w:rsid w:val="00D7174E"/>
    <w:rsid w:val="00D7247F"/>
    <w:rsid w:val="00D72952"/>
    <w:rsid w:val="00D72A06"/>
    <w:rsid w:val="00D74420"/>
    <w:rsid w:val="00D74596"/>
    <w:rsid w:val="00D74AE7"/>
    <w:rsid w:val="00D74C3D"/>
    <w:rsid w:val="00D750A6"/>
    <w:rsid w:val="00D75723"/>
    <w:rsid w:val="00D77B1D"/>
    <w:rsid w:val="00D8021F"/>
    <w:rsid w:val="00D80383"/>
    <w:rsid w:val="00D804F0"/>
    <w:rsid w:val="00D80EA7"/>
    <w:rsid w:val="00D81B98"/>
    <w:rsid w:val="00D823C6"/>
    <w:rsid w:val="00D830F6"/>
    <w:rsid w:val="00D836EC"/>
    <w:rsid w:val="00D84B60"/>
    <w:rsid w:val="00D86900"/>
    <w:rsid w:val="00D86BF7"/>
    <w:rsid w:val="00D86CA3"/>
    <w:rsid w:val="00D871CE"/>
    <w:rsid w:val="00D87329"/>
    <w:rsid w:val="00D8775D"/>
    <w:rsid w:val="00D87DDD"/>
    <w:rsid w:val="00D902EC"/>
    <w:rsid w:val="00D911E6"/>
    <w:rsid w:val="00D9152C"/>
    <w:rsid w:val="00D9196D"/>
    <w:rsid w:val="00D91AD4"/>
    <w:rsid w:val="00D92291"/>
    <w:rsid w:val="00D92982"/>
    <w:rsid w:val="00D92AF1"/>
    <w:rsid w:val="00D94531"/>
    <w:rsid w:val="00D95257"/>
    <w:rsid w:val="00D95A84"/>
    <w:rsid w:val="00D95A8A"/>
    <w:rsid w:val="00D96782"/>
    <w:rsid w:val="00D968FF"/>
    <w:rsid w:val="00D96E3D"/>
    <w:rsid w:val="00D97D06"/>
    <w:rsid w:val="00DA2010"/>
    <w:rsid w:val="00DA297D"/>
    <w:rsid w:val="00DA305E"/>
    <w:rsid w:val="00DA3231"/>
    <w:rsid w:val="00DA5417"/>
    <w:rsid w:val="00DA56E8"/>
    <w:rsid w:val="00DA5755"/>
    <w:rsid w:val="00DA5FFF"/>
    <w:rsid w:val="00DB0018"/>
    <w:rsid w:val="00DB00BF"/>
    <w:rsid w:val="00DB06BD"/>
    <w:rsid w:val="00DB0A9F"/>
    <w:rsid w:val="00DB142B"/>
    <w:rsid w:val="00DB1783"/>
    <w:rsid w:val="00DB1E8D"/>
    <w:rsid w:val="00DB21FF"/>
    <w:rsid w:val="00DB3658"/>
    <w:rsid w:val="00DB377D"/>
    <w:rsid w:val="00DB3B54"/>
    <w:rsid w:val="00DB3DD4"/>
    <w:rsid w:val="00DB3F56"/>
    <w:rsid w:val="00DB480A"/>
    <w:rsid w:val="00DB7502"/>
    <w:rsid w:val="00DB759C"/>
    <w:rsid w:val="00DB7C7C"/>
    <w:rsid w:val="00DC0DD0"/>
    <w:rsid w:val="00DC0E3E"/>
    <w:rsid w:val="00DC2D36"/>
    <w:rsid w:val="00DC4682"/>
    <w:rsid w:val="00DC4E9D"/>
    <w:rsid w:val="00DC534E"/>
    <w:rsid w:val="00DC53EF"/>
    <w:rsid w:val="00DC62C2"/>
    <w:rsid w:val="00DC62DE"/>
    <w:rsid w:val="00DC6CDC"/>
    <w:rsid w:val="00DC76B9"/>
    <w:rsid w:val="00DC783E"/>
    <w:rsid w:val="00DC7E91"/>
    <w:rsid w:val="00DD142F"/>
    <w:rsid w:val="00DD148F"/>
    <w:rsid w:val="00DD18A7"/>
    <w:rsid w:val="00DD1D84"/>
    <w:rsid w:val="00DD2869"/>
    <w:rsid w:val="00DD2E9E"/>
    <w:rsid w:val="00DD3353"/>
    <w:rsid w:val="00DD64B2"/>
    <w:rsid w:val="00DD69C2"/>
    <w:rsid w:val="00DD7008"/>
    <w:rsid w:val="00DE02B7"/>
    <w:rsid w:val="00DE030D"/>
    <w:rsid w:val="00DE05E6"/>
    <w:rsid w:val="00DE1020"/>
    <w:rsid w:val="00DE12D8"/>
    <w:rsid w:val="00DE1406"/>
    <w:rsid w:val="00DE2C84"/>
    <w:rsid w:val="00DE398C"/>
    <w:rsid w:val="00DE46B4"/>
    <w:rsid w:val="00DE5608"/>
    <w:rsid w:val="00DE58D0"/>
    <w:rsid w:val="00DE58E6"/>
    <w:rsid w:val="00DE6265"/>
    <w:rsid w:val="00DE654F"/>
    <w:rsid w:val="00DE6ACB"/>
    <w:rsid w:val="00DE6C42"/>
    <w:rsid w:val="00DE71F1"/>
    <w:rsid w:val="00DE71F6"/>
    <w:rsid w:val="00DE740F"/>
    <w:rsid w:val="00DE7832"/>
    <w:rsid w:val="00DE7C83"/>
    <w:rsid w:val="00DF0781"/>
    <w:rsid w:val="00DF0B6E"/>
    <w:rsid w:val="00DF15E0"/>
    <w:rsid w:val="00DF1C8A"/>
    <w:rsid w:val="00DF2024"/>
    <w:rsid w:val="00DF24B5"/>
    <w:rsid w:val="00DF37A0"/>
    <w:rsid w:val="00DF3B14"/>
    <w:rsid w:val="00DF3BE3"/>
    <w:rsid w:val="00DF3D93"/>
    <w:rsid w:val="00DF4440"/>
    <w:rsid w:val="00DF4CE5"/>
    <w:rsid w:val="00DF51EE"/>
    <w:rsid w:val="00DF51F4"/>
    <w:rsid w:val="00DF6C99"/>
    <w:rsid w:val="00DF6E51"/>
    <w:rsid w:val="00DF6F55"/>
    <w:rsid w:val="00DF79BC"/>
    <w:rsid w:val="00E001AD"/>
    <w:rsid w:val="00E00817"/>
    <w:rsid w:val="00E01312"/>
    <w:rsid w:val="00E015B9"/>
    <w:rsid w:val="00E02304"/>
    <w:rsid w:val="00E02B7B"/>
    <w:rsid w:val="00E0533A"/>
    <w:rsid w:val="00E05760"/>
    <w:rsid w:val="00E060CE"/>
    <w:rsid w:val="00E067A9"/>
    <w:rsid w:val="00E07A20"/>
    <w:rsid w:val="00E07F07"/>
    <w:rsid w:val="00E07FCF"/>
    <w:rsid w:val="00E10008"/>
    <w:rsid w:val="00E10607"/>
    <w:rsid w:val="00E106F5"/>
    <w:rsid w:val="00E10A39"/>
    <w:rsid w:val="00E10B3C"/>
    <w:rsid w:val="00E110E0"/>
    <w:rsid w:val="00E110E7"/>
    <w:rsid w:val="00E11B20"/>
    <w:rsid w:val="00E14CE7"/>
    <w:rsid w:val="00E15577"/>
    <w:rsid w:val="00E16DF3"/>
    <w:rsid w:val="00E17224"/>
    <w:rsid w:val="00E17FA2"/>
    <w:rsid w:val="00E2039A"/>
    <w:rsid w:val="00E20E53"/>
    <w:rsid w:val="00E2118B"/>
    <w:rsid w:val="00E21CE0"/>
    <w:rsid w:val="00E220B4"/>
    <w:rsid w:val="00E22330"/>
    <w:rsid w:val="00E23A65"/>
    <w:rsid w:val="00E23D71"/>
    <w:rsid w:val="00E23E11"/>
    <w:rsid w:val="00E2574B"/>
    <w:rsid w:val="00E25DEB"/>
    <w:rsid w:val="00E27773"/>
    <w:rsid w:val="00E27FC5"/>
    <w:rsid w:val="00E300B7"/>
    <w:rsid w:val="00E300EE"/>
    <w:rsid w:val="00E30B5A"/>
    <w:rsid w:val="00E3123D"/>
    <w:rsid w:val="00E31461"/>
    <w:rsid w:val="00E315DC"/>
    <w:rsid w:val="00E319A2"/>
    <w:rsid w:val="00E31D43"/>
    <w:rsid w:val="00E31EEF"/>
    <w:rsid w:val="00E325B4"/>
    <w:rsid w:val="00E32608"/>
    <w:rsid w:val="00E33ECB"/>
    <w:rsid w:val="00E34188"/>
    <w:rsid w:val="00E34A5F"/>
    <w:rsid w:val="00E34B6E"/>
    <w:rsid w:val="00E35559"/>
    <w:rsid w:val="00E35889"/>
    <w:rsid w:val="00E359B8"/>
    <w:rsid w:val="00E35FCE"/>
    <w:rsid w:val="00E36E3D"/>
    <w:rsid w:val="00E370B7"/>
    <w:rsid w:val="00E3723A"/>
    <w:rsid w:val="00E37860"/>
    <w:rsid w:val="00E37B69"/>
    <w:rsid w:val="00E37C7E"/>
    <w:rsid w:val="00E40FDB"/>
    <w:rsid w:val="00E41B6B"/>
    <w:rsid w:val="00E4290D"/>
    <w:rsid w:val="00E42AD8"/>
    <w:rsid w:val="00E43082"/>
    <w:rsid w:val="00E446F1"/>
    <w:rsid w:val="00E44D41"/>
    <w:rsid w:val="00E44D56"/>
    <w:rsid w:val="00E45136"/>
    <w:rsid w:val="00E45ED7"/>
    <w:rsid w:val="00E4666C"/>
    <w:rsid w:val="00E46886"/>
    <w:rsid w:val="00E47AEF"/>
    <w:rsid w:val="00E47F9B"/>
    <w:rsid w:val="00E5120A"/>
    <w:rsid w:val="00E52A5E"/>
    <w:rsid w:val="00E52D2E"/>
    <w:rsid w:val="00E53B75"/>
    <w:rsid w:val="00E541BE"/>
    <w:rsid w:val="00E54E3B"/>
    <w:rsid w:val="00E55129"/>
    <w:rsid w:val="00E55C7E"/>
    <w:rsid w:val="00E55E88"/>
    <w:rsid w:val="00E56C1D"/>
    <w:rsid w:val="00E57565"/>
    <w:rsid w:val="00E5791B"/>
    <w:rsid w:val="00E60183"/>
    <w:rsid w:val="00E605DA"/>
    <w:rsid w:val="00E60E2C"/>
    <w:rsid w:val="00E61376"/>
    <w:rsid w:val="00E628E2"/>
    <w:rsid w:val="00E62BCC"/>
    <w:rsid w:val="00E62D7F"/>
    <w:rsid w:val="00E63838"/>
    <w:rsid w:val="00E63E82"/>
    <w:rsid w:val="00E6409F"/>
    <w:rsid w:val="00E64434"/>
    <w:rsid w:val="00E656A1"/>
    <w:rsid w:val="00E65AD3"/>
    <w:rsid w:val="00E6683A"/>
    <w:rsid w:val="00E66B93"/>
    <w:rsid w:val="00E67423"/>
    <w:rsid w:val="00E677E8"/>
    <w:rsid w:val="00E67C51"/>
    <w:rsid w:val="00E70753"/>
    <w:rsid w:val="00E717AD"/>
    <w:rsid w:val="00E71AD3"/>
    <w:rsid w:val="00E71D61"/>
    <w:rsid w:val="00E723DB"/>
    <w:rsid w:val="00E72EFC"/>
    <w:rsid w:val="00E7396C"/>
    <w:rsid w:val="00E74FFD"/>
    <w:rsid w:val="00E758EC"/>
    <w:rsid w:val="00E76AAA"/>
    <w:rsid w:val="00E80C43"/>
    <w:rsid w:val="00E8234C"/>
    <w:rsid w:val="00E82471"/>
    <w:rsid w:val="00E83248"/>
    <w:rsid w:val="00E83AA9"/>
    <w:rsid w:val="00E84F9F"/>
    <w:rsid w:val="00E8586F"/>
    <w:rsid w:val="00E85928"/>
    <w:rsid w:val="00E85D90"/>
    <w:rsid w:val="00E861BD"/>
    <w:rsid w:val="00E86F86"/>
    <w:rsid w:val="00E87443"/>
    <w:rsid w:val="00E87822"/>
    <w:rsid w:val="00E90395"/>
    <w:rsid w:val="00E9053F"/>
    <w:rsid w:val="00E907DE"/>
    <w:rsid w:val="00E908FD"/>
    <w:rsid w:val="00E90E49"/>
    <w:rsid w:val="00E917F9"/>
    <w:rsid w:val="00E91D2D"/>
    <w:rsid w:val="00E91D9D"/>
    <w:rsid w:val="00E9291C"/>
    <w:rsid w:val="00E92982"/>
    <w:rsid w:val="00E929B9"/>
    <w:rsid w:val="00E93004"/>
    <w:rsid w:val="00E9306A"/>
    <w:rsid w:val="00E93190"/>
    <w:rsid w:val="00E93FFE"/>
    <w:rsid w:val="00E94F8A"/>
    <w:rsid w:val="00E95421"/>
    <w:rsid w:val="00E95A2B"/>
    <w:rsid w:val="00E95C98"/>
    <w:rsid w:val="00E97637"/>
    <w:rsid w:val="00E97BAB"/>
    <w:rsid w:val="00E97F1A"/>
    <w:rsid w:val="00EA00DD"/>
    <w:rsid w:val="00EA02EE"/>
    <w:rsid w:val="00EA02F4"/>
    <w:rsid w:val="00EA0362"/>
    <w:rsid w:val="00EA0FDB"/>
    <w:rsid w:val="00EA11AB"/>
    <w:rsid w:val="00EA158B"/>
    <w:rsid w:val="00EA16B2"/>
    <w:rsid w:val="00EA1BCF"/>
    <w:rsid w:val="00EA2209"/>
    <w:rsid w:val="00EA22A6"/>
    <w:rsid w:val="00EA2FC6"/>
    <w:rsid w:val="00EA3745"/>
    <w:rsid w:val="00EA404C"/>
    <w:rsid w:val="00EA5324"/>
    <w:rsid w:val="00EA6595"/>
    <w:rsid w:val="00EA7043"/>
    <w:rsid w:val="00EA74CE"/>
    <w:rsid w:val="00EA7A41"/>
    <w:rsid w:val="00EB00E4"/>
    <w:rsid w:val="00EB0731"/>
    <w:rsid w:val="00EB077B"/>
    <w:rsid w:val="00EB0F0F"/>
    <w:rsid w:val="00EB0F5D"/>
    <w:rsid w:val="00EB1587"/>
    <w:rsid w:val="00EB2077"/>
    <w:rsid w:val="00EB340A"/>
    <w:rsid w:val="00EB4EA2"/>
    <w:rsid w:val="00EB5CA0"/>
    <w:rsid w:val="00EB5E4C"/>
    <w:rsid w:val="00EB6505"/>
    <w:rsid w:val="00EB7E75"/>
    <w:rsid w:val="00EC030E"/>
    <w:rsid w:val="00EC0A2F"/>
    <w:rsid w:val="00EC0BA6"/>
    <w:rsid w:val="00EC1702"/>
    <w:rsid w:val="00EC18A1"/>
    <w:rsid w:val="00EC1C95"/>
    <w:rsid w:val="00EC1DBD"/>
    <w:rsid w:val="00EC27C6"/>
    <w:rsid w:val="00EC29C7"/>
    <w:rsid w:val="00EC2CD4"/>
    <w:rsid w:val="00EC3661"/>
    <w:rsid w:val="00EC4207"/>
    <w:rsid w:val="00EC460F"/>
    <w:rsid w:val="00EC5653"/>
    <w:rsid w:val="00EC595C"/>
    <w:rsid w:val="00EC69BA"/>
    <w:rsid w:val="00EC6ED1"/>
    <w:rsid w:val="00EC71CE"/>
    <w:rsid w:val="00ED00B9"/>
    <w:rsid w:val="00ED0216"/>
    <w:rsid w:val="00ED0ACE"/>
    <w:rsid w:val="00ED0B9C"/>
    <w:rsid w:val="00ED1006"/>
    <w:rsid w:val="00ED13A8"/>
    <w:rsid w:val="00ED179C"/>
    <w:rsid w:val="00ED1FD5"/>
    <w:rsid w:val="00ED2409"/>
    <w:rsid w:val="00ED2CB3"/>
    <w:rsid w:val="00ED349E"/>
    <w:rsid w:val="00ED3BB3"/>
    <w:rsid w:val="00ED4AA4"/>
    <w:rsid w:val="00ED62F2"/>
    <w:rsid w:val="00ED682D"/>
    <w:rsid w:val="00ED6BB2"/>
    <w:rsid w:val="00EE06E7"/>
    <w:rsid w:val="00EE0D4D"/>
    <w:rsid w:val="00EE131A"/>
    <w:rsid w:val="00EE25AB"/>
    <w:rsid w:val="00EE2B56"/>
    <w:rsid w:val="00EE3D3F"/>
    <w:rsid w:val="00EE45BC"/>
    <w:rsid w:val="00EE4E04"/>
    <w:rsid w:val="00EE5AEF"/>
    <w:rsid w:val="00EE7374"/>
    <w:rsid w:val="00EE76F2"/>
    <w:rsid w:val="00EE7D21"/>
    <w:rsid w:val="00EE7DA7"/>
    <w:rsid w:val="00EF0FA3"/>
    <w:rsid w:val="00EF18FE"/>
    <w:rsid w:val="00EF2EB3"/>
    <w:rsid w:val="00EF3407"/>
    <w:rsid w:val="00EF38F9"/>
    <w:rsid w:val="00EF3AC9"/>
    <w:rsid w:val="00EF3C81"/>
    <w:rsid w:val="00EF4370"/>
    <w:rsid w:val="00EF55A2"/>
    <w:rsid w:val="00EF5787"/>
    <w:rsid w:val="00EF60D0"/>
    <w:rsid w:val="00EF6912"/>
    <w:rsid w:val="00EF6915"/>
    <w:rsid w:val="00EF74B9"/>
    <w:rsid w:val="00EF77FF"/>
    <w:rsid w:val="00EF7929"/>
    <w:rsid w:val="00EF7B5A"/>
    <w:rsid w:val="00EF7E78"/>
    <w:rsid w:val="00F00F12"/>
    <w:rsid w:val="00F014D7"/>
    <w:rsid w:val="00F01A16"/>
    <w:rsid w:val="00F02CAB"/>
    <w:rsid w:val="00F036C6"/>
    <w:rsid w:val="00F03B3F"/>
    <w:rsid w:val="00F049F1"/>
    <w:rsid w:val="00F04E86"/>
    <w:rsid w:val="00F0528D"/>
    <w:rsid w:val="00F05BCE"/>
    <w:rsid w:val="00F05DA4"/>
    <w:rsid w:val="00F06049"/>
    <w:rsid w:val="00F0636B"/>
    <w:rsid w:val="00F06C67"/>
    <w:rsid w:val="00F06DA1"/>
    <w:rsid w:val="00F06DFD"/>
    <w:rsid w:val="00F071D1"/>
    <w:rsid w:val="00F07533"/>
    <w:rsid w:val="00F076C4"/>
    <w:rsid w:val="00F07E98"/>
    <w:rsid w:val="00F10629"/>
    <w:rsid w:val="00F106FD"/>
    <w:rsid w:val="00F10A3D"/>
    <w:rsid w:val="00F1160E"/>
    <w:rsid w:val="00F126AF"/>
    <w:rsid w:val="00F12A12"/>
    <w:rsid w:val="00F12A66"/>
    <w:rsid w:val="00F146D8"/>
    <w:rsid w:val="00F1503E"/>
    <w:rsid w:val="00F15FA5"/>
    <w:rsid w:val="00F16DE7"/>
    <w:rsid w:val="00F16F7E"/>
    <w:rsid w:val="00F171A9"/>
    <w:rsid w:val="00F17817"/>
    <w:rsid w:val="00F17B65"/>
    <w:rsid w:val="00F17F96"/>
    <w:rsid w:val="00F204E2"/>
    <w:rsid w:val="00F209B7"/>
    <w:rsid w:val="00F218E8"/>
    <w:rsid w:val="00F21AE2"/>
    <w:rsid w:val="00F22CB8"/>
    <w:rsid w:val="00F23599"/>
    <w:rsid w:val="00F2376F"/>
    <w:rsid w:val="00F23C3C"/>
    <w:rsid w:val="00F243D8"/>
    <w:rsid w:val="00F30828"/>
    <w:rsid w:val="00F313D6"/>
    <w:rsid w:val="00F31BD2"/>
    <w:rsid w:val="00F3257A"/>
    <w:rsid w:val="00F33C95"/>
    <w:rsid w:val="00F348D2"/>
    <w:rsid w:val="00F34AB8"/>
    <w:rsid w:val="00F34E73"/>
    <w:rsid w:val="00F352A8"/>
    <w:rsid w:val="00F35881"/>
    <w:rsid w:val="00F36075"/>
    <w:rsid w:val="00F36D23"/>
    <w:rsid w:val="00F408CA"/>
    <w:rsid w:val="00F40F0C"/>
    <w:rsid w:val="00F43166"/>
    <w:rsid w:val="00F436AE"/>
    <w:rsid w:val="00F4549F"/>
    <w:rsid w:val="00F461C8"/>
    <w:rsid w:val="00F46804"/>
    <w:rsid w:val="00F4766C"/>
    <w:rsid w:val="00F50077"/>
    <w:rsid w:val="00F50548"/>
    <w:rsid w:val="00F50620"/>
    <w:rsid w:val="00F507D1"/>
    <w:rsid w:val="00F51186"/>
    <w:rsid w:val="00F5174B"/>
    <w:rsid w:val="00F519CE"/>
    <w:rsid w:val="00F51ADA"/>
    <w:rsid w:val="00F52C45"/>
    <w:rsid w:val="00F52F3C"/>
    <w:rsid w:val="00F55B7C"/>
    <w:rsid w:val="00F55B94"/>
    <w:rsid w:val="00F56689"/>
    <w:rsid w:val="00F57B40"/>
    <w:rsid w:val="00F57F84"/>
    <w:rsid w:val="00F602F3"/>
    <w:rsid w:val="00F60718"/>
    <w:rsid w:val="00F607C5"/>
    <w:rsid w:val="00F60DEA"/>
    <w:rsid w:val="00F618C8"/>
    <w:rsid w:val="00F6302A"/>
    <w:rsid w:val="00F6481D"/>
    <w:rsid w:val="00F64C2B"/>
    <w:rsid w:val="00F65186"/>
    <w:rsid w:val="00F651BE"/>
    <w:rsid w:val="00F65770"/>
    <w:rsid w:val="00F669A9"/>
    <w:rsid w:val="00F6728B"/>
    <w:rsid w:val="00F67DA6"/>
    <w:rsid w:val="00F67F53"/>
    <w:rsid w:val="00F703BE"/>
    <w:rsid w:val="00F717CA"/>
    <w:rsid w:val="00F71F69"/>
    <w:rsid w:val="00F72B72"/>
    <w:rsid w:val="00F73762"/>
    <w:rsid w:val="00F73C9C"/>
    <w:rsid w:val="00F74BB9"/>
    <w:rsid w:val="00F75582"/>
    <w:rsid w:val="00F769FD"/>
    <w:rsid w:val="00F76EFA"/>
    <w:rsid w:val="00F77E9D"/>
    <w:rsid w:val="00F80126"/>
    <w:rsid w:val="00F8031E"/>
    <w:rsid w:val="00F804BE"/>
    <w:rsid w:val="00F80680"/>
    <w:rsid w:val="00F80BE5"/>
    <w:rsid w:val="00F8147A"/>
    <w:rsid w:val="00F814BA"/>
    <w:rsid w:val="00F8164E"/>
    <w:rsid w:val="00F817CE"/>
    <w:rsid w:val="00F81BF3"/>
    <w:rsid w:val="00F82373"/>
    <w:rsid w:val="00F832D6"/>
    <w:rsid w:val="00F83426"/>
    <w:rsid w:val="00F83668"/>
    <w:rsid w:val="00F8381E"/>
    <w:rsid w:val="00F8456C"/>
    <w:rsid w:val="00F8467B"/>
    <w:rsid w:val="00F859D8"/>
    <w:rsid w:val="00F861A5"/>
    <w:rsid w:val="00F868F5"/>
    <w:rsid w:val="00F875FB"/>
    <w:rsid w:val="00F877B0"/>
    <w:rsid w:val="00F87844"/>
    <w:rsid w:val="00F9056A"/>
    <w:rsid w:val="00F90F8D"/>
    <w:rsid w:val="00F918B4"/>
    <w:rsid w:val="00F91F4B"/>
    <w:rsid w:val="00F925F6"/>
    <w:rsid w:val="00F92782"/>
    <w:rsid w:val="00F92FB2"/>
    <w:rsid w:val="00F93AA9"/>
    <w:rsid w:val="00F93F1C"/>
    <w:rsid w:val="00F94C32"/>
    <w:rsid w:val="00F95FCD"/>
    <w:rsid w:val="00F95FF3"/>
    <w:rsid w:val="00F96985"/>
    <w:rsid w:val="00F976D7"/>
    <w:rsid w:val="00F97838"/>
    <w:rsid w:val="00F97E1E"/>
    <w:rsid w:val="00FA0D88"/>
    <w:rsid w:val="00FA1330"/>
    <w:rsid w:val="00FA1D51"/>
    <w:rsid w:val="00FA23AA"/>
    <w:rsid w:val="00FA292F"/>
    <w:rsid w:val="00FA2BB3"/>
    <w:rsid w:val="00FA3A21"/>
    <w:rsid w:val="00FA4716"/>
    <w:rsid w:val="00FA49BE"/>
    <w:rsid w:val="00FA589A"/>
    <w:rsid w:val="00FA627D"/>
    <w:rsid w:val="00FA6606"/>
    <w:rsid w:val="00FA665B"/>
    <w:rsid w:val="00FA6687"/>
    <w:rsid w:val="00FA769E"/>
    <w:rsid w:val="00FB1033"/>
    <w:rsid w:val="00FB1825"/>
    <w:rsid w:val="00FB231B"/>
    <w:rsid w:val="00FB3134"/>
    <w:rsid w:val="00FB480E"/>
    <w:rsid w:val="00FB4C80"/>
    <w:rsid w:val="00FB53A9"/>
    <w:rsid w:val="00FB5F86"/>
    <w:rsid w:val="00FB637B"/>
    <w:rsid w:val="00FB6A6A"/>
    <w:rsid w:val="00FB6DB6"/>
    <w:rsid w:val="00FB74C2"/>
    <w:rsid w:val="00FB774D"/>
    <w:rsid w:val="00FB7799"/>
    <w:rsid w:val="00FC062C"/>
    <w:rsid w:val="00FC0965"/>
    <w:rsid w:val="00FC12E7"/>
    <w:rsid w:val="00FC2697"/>
    <w:rsid w:val="00FC2F01"/>
    <w:rsid w:val="00FC38AF"/>
    <w:rsid w:val="00FC6F7F"/>
    <w:rsid w:val="00FC7109"/>
    <w:rsid w:val="00FC7137"/>
    <w:rsid w:val="00FC7429"/>
    <w:rsid w:val="00FD07F6"/>
    <w:rsid w:val="00FD09C1"/>
    <w:rsid w:val="00FD1459"/>
    <w:rsid w:val="00FD157A"/>
    <w:rsid w:val="00FD1EC8"/>
    <w:rsid w:val="00FD20BB"/>
    <w:rsid w:val="00FD235A"/>
    <w:rsid w:val="00FD24EB"/>
    <w:rsid w:val="00FD346C"/>
    <w:rsid w:val="00FD3F6C"/>
    <w:rsid w:val="00FD47ED"/>
    <w:rsid w:val="00FD49A8"/>
    <w:rsid w:val="00FD5A0C"/>
    <w:rsid w:val="00FD5DD2"/>
    <w:rsid w:val="00FD5DE1"/>
    <w:rsid w:val="00FD6601"/>
    <w:rsid w:val="00FD6888"/>
    <w:rsid w:val="00FD74DB"/>
    <w:rsid w:val="00FD7660"/>
    <w:rsid w:val="00FE00ED"/>
    <w:rsid w:val="00FE02DB"/>
    <w:rsid w:val="00FE0655"/>
    <w:rsid w:val="00FE15E5"/>
    <w:rsid w:val="00FE1BC9"/>
    <w:rsid w:val="00FE1C76"/>
    <w:rsid w:val="00FE203E"/>
    <w:rsid w:val="00FE2331"/>
    <w:rsid w:val="00FE2365"/>
    <w:rsid w:val="00FE2E2E"/>
    <w:rsid w:val="00FE31B5"/>
    <w:rsid w:val="00FE38A2"/>
    <w:rsid w:val="00FE4138"/>
    <w:rsid w:val="00FE41A5"/>
    <w:rsid w:val="00FE4C7B"/>
    <w:rsid w:val="00FE53C9"/>
    <w:rsid w:val="00FE58DB"/>
    <w:rsid w:val="00FE7336"/>
    <w:rsid w:val="00FE787C"/>
    <w:rsid w:val="00FF0FA4"/>
    <w:rsid w:val="00FF18D4"/>
    <w:rsid w:val="00FF2A31"/>
    <w:rsid w:val="00FF30DF"/>
    <w:rsid w:val="00FF35EA"/>
    <w:rsid w:val="00FF4317"/>
    <w:rsid w:val="00FF45A5"/>
    <w:rsid w:val="00FF522B"/>
    <w:rsid w:val="00FF5C91"/>
    <w:rsid w:val="00FF5D23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F93D30"/>
  <w15:chartTrackingRefBased/>
  <w15:docId w15:val="{038CD4E0-9F3C-4AC8-829D-28AC9758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163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EC6ED1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1" w:hanging="431"/>
      <w:textAlignment w:val="baseline"/>
      <w:outlineLvl w:val="0"/>
    </w:pPr>
    <w:rPr>
      <w:rFonts w:ascii="Arial" w:hAnsi="Arial"/>
      <w:sz w:val="36"/>
      <w:szCs w:val="36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rsid w:val="003C5F3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F79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en-US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link w:val="EQChar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uiPriority w:val="99"/>
    <w:qFormat/>
    <w:rsid w:val="00537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EC6ED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537C7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37C7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537C7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37C7B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qFormat/>
    <w:rsid w:val="00737295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lang w:val="en-US" w:eastAsia="en-US"/>
    </w:rPr>
  </w:style>
  <w:style w:type="character" w:customStyle="1" w:styleId="B2Char">
    <w:name w:val="B2 Char"/>
    <w:link w:val="B2"/>
    <w:qFormat/>
    <w:rsid w:val="00144AA2"/>
    <w:rPr>
      <w:rFonts w:ascii="Arial" w:hAnsi="Arial"/>
      <w:lang w:val="en-GB" w:eastAsia="en-US"/>
    </w:rPr>
  </w:style>
  <w:style w:type="character" w:customStyle="1" w:styleId="B3Char2">
    <w:name w:val="B3 Char2"/>
    <w:link w:val="B3"/>
    <w:rsid w:val="00144AA2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eastAsia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144AA2"/>
    <w:rPr>
      <w:rFonts w:ascii="Arial" w:hAnsi="Arial"/>
      <w:lang w:val="en-GB" w:eastAsia="en-US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qFormat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PLChar">
    <w:name w:val="PL Char"/>
    <w:link w:val="PL"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列表段落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eastAsia="Batang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3C5F3B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b/>
      <w:sz w:val="24"/>
      <w:szCs w:val="24"/>
      <w:lang w:val="en-GB"/>
    </w:rPr>
  </w:style>
  <w:style w:type="character" w:customStyle="1" w:styleId="CRCoverPageZchn">
    <w:name w:val="CR Cover Page Zchn"/>
    <w:link w:val="CRCoverPage"/>
    <w:qFormat/>
    <w:rsid w:val="0071683C"/>
    <w:rPr>
      <w:rFonts w:ascii="Arial" w:eastAsia="MS Mincho" w:hAnsi="Arial"/>
      <w:lang w:val="en-GB"/>
    </w:rPr>
  </w:style>
  <w:style w:type="paragraph" w:customStyle="1" w:styleId="Doc-title2">
    <w:name w:val="Doc-title2"/>
    <w:basedOn w:val="Doc-title"/>
    <w:link w:val="Doc-title2Char"/>
    <w:qFormat/>
    <w:rsid w:val="008926ED"/>
    <w:pPr>
      <w:overflowPunct w:val="0"/>
      <w:autoSpaceDE w:val="0"/>
      <w:autoSpaceDN w:val="0"/>
      <w:adjustRightInd w:val="0"/>
      <w:spacing w:before="0" w:after="180"/>
      <w:textAlignment w:val="baseline"/>
    </w:pPr>
    <w:rPr>
      <w:rFonts w:cs="Times New Roman"/>
      <w:b/>
      <w:bCs/>
      <w:lang w:val="x-none"/>
    </w:rPr>
  </w:style>
  <w:style w:type="character" w:customStyle="1" w:styleId="Doc-title2Char">
    <w:name w:val="Doc-title2 Char"/>
    <w:link w:val="Doc-title2"/>
    <w:rsid w:val="008926ED"/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ProposalChar">
    <w:name w:val="Proposal Char"/>
    <w:link w:val="Proposal"/>
    <w:rsid w:val="00680CED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uiPriority w:val="99"/>
    <w:qFormat/>
    <w:rsid w:val="00190688"/>
    <w:rPr>
      <w:rFonts w:ascii="Arial" w:hAnsi="Arial"/>
      <w:lang w:val="en-GB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C141E"/>
    <w:pPr>
      <w:overflowPunct/>
      <w:autoSpaceDE/>
      <w:autoSpaceDN/>
      <w:adjustRightInd/>
      <w:spacing w:before="120"/>
      <w:textAlignment w:val="auto"/>
    </w:pPr>
    <w:rPr>
      <w:rFonts w:eastAsia="MS Mincho"/>
      <w:sz w:val="22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BC141E"/>
    <w:rPr>
      <w:rFonts w:ascii="Times New Roman" w:eastAsia="MS Mincho" w:hAnsi="Times New Roman"/>
      <w:sz w:val="22"/>
      <w:szCs w:val="24"/>
      <w:lang w:eastAsia="en-US"/>
    </w:rPr>
  </w:style>
  <w:style w:type="table" w:styleId="TableTheme">
    <w:name w:val="Table Theme"/>
    <w:basedOn w:val="TableNormal"/>
    <w:rsid w:val="002D3A31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D3A3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paragraph" w:customStyle="1" w:styleId="Default">
    <w:name w:val="Default"/>
    <w:rsid w:val="001356EE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rsid w:val="002F2B35"/>
  </w:style>
  <w:style w:type="character" w:customStyle="1" w:styleId="EQChar">
    <w:name w:val="EQ Char"/>
    <w:link w:val="EQ"/>
    <w:rsid w:val="00166F24"/>
    <w:rPr>
      <w:rFonts w:ascii="Arial" w:hAnsi="Arial"/>
      <w:noProof/>
      <w:lang w:val="en-GB"/>
    </w:rPr>
  </w:style>
  <w:style w:type="character" w:customStyle="1" w:styleId="Heading3Char">
    <w:name w:val="Heading 3 Char"/>
    <w:aliases w:val="Underrubrik2 Char,H3 Char"/>
    <w:link w:val="Heading3"/>
    <w:rsid w:val="00FA627D"/>
    <w:rPr>
      <w:rFonts w:ascii="Arial" w:hAnsi="Arial"/>
      <w:b/>
      <w:sz w:val="28"/>
      <w:szCs w:val="28"/>
      <w:lang w:val="en-GB"/>
    </w:rPr>
  </w:style>
  <w:style w:type="paragraph" w:customStyle="1" w:styleId="Doc-comment">
    <w:name w:val="Doc-comment"/>
    <w:basedOn w:val="Normal"/>
    <w:next w:val="Normal"/>
    <w:qFormat/>
    <w:rsid w:val="009010FF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DraftProposal">
    <w:name w:val="Draft Proposal"/>
    <w:basedOn w:val="Normal"/>
    <w:uiPriority w:val="99"/>
    <w:rsid w:val="00C945ED"/>
    <w:pPr>
      <w:tabs>
        <w:tab w:val="num" w:pos="720"/>
      </w:tabs>
      <w:overflowPunct/>
      <w:autoSpaceDE/>
      <w:autoSpaceDN/>
      <w:adjustRightInd/>
      <w:spacing w:after="160" w:line="252" w:lineRule="auto"/>
      <w:jc w:val="left"/>
      <w:textAlignment w:val="auto"/>
    </w:pPr>
    <w:rPr>
      <w:rFonts w:ascii="Arial" w:eastAsia="Calibri" w:hAnsi="Arial" w:cs="Arial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5378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338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6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9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8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44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1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47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63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4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7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9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62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0071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76409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1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1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3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1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3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5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8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37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3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2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63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3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080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3593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7661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4252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798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2191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2782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64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1360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EC06-0C12-428C-91DC-2D150021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5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 SA2#155-Take2</cp:lastModifiedBy>
  <cp:revision>5</cp:revision>
  <cp:lastPrinted>2018-01-23T07:22:00Z</cp:lastPrinted>
  <dcterms:created xsi:type="dcterms:W3CDTF">2023-02-09T10:21:00Z</dcterms:created>
  <dcterms:modified xsi:type="dcterms:W3CDTF">2023-02-10T14:22:00Z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(3)5NG3vpHHI/jZBmeGll4e5kRT9MvaE7FujkGGULSSkAnPisv9bNpDWeXP5r6N/kUAi/gFA4MB
MWkg3/oNZWe8dHm4nvPmvfPhVHc2PNfRJB8EUeTQFHNOJM6Acn+eK23rcflj2rlBl5dGGvKo
FpMFaxq/VNFQX+DkQyt5JoxnHgqiD203apinl/6bCII9rSPeGfKtcGFCeI5dvSyXXKC76Yq6
qkxcKldB+CgD1hZ4bL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OvC+HvR2B0IujhgP7gdwnPuYhb1OqN5ohmXNKd2mo/vvowQXhtHIqD
Of9an3Bj920wtr64VRtwMnbeCqD8Eh196tE6xKtgbt2+sAhhzY83wZSbbvFaIPX0hQ+NKKKe
iy3+WIojCXwFO3zfPpIVsDzzUm0zUg1Xg92n2jQSxDTkw0RqykJJAjqHIQ7cnlZgONFO+/VT
YMK2CbiERf6FdadHmxvFUhLmBIbkj3g/tKW2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+AxWee3VmrURzDhd5uatStzVUZB4JFo06Qg3
y051VRNOLpkkOBNoIKV/eQwwRZHuNslpHyoGNs5FigoBry1Zllg=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1675254790</vt:lpwstr>
  </property>
</Properties>
</file>